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570"/>
        <w:jc w:val="center"/>
        <w:rPr>
          <w:rFonts w:ascii="宋体" w:hAnsi="宋体" w:cs="宋体"/>
          <w:b/>
          <w:kern w:val="0"/>
          <w:sz w:val="32"/>
          <w:szCs w:val="32"/>
        </w:rPr>
      </w:pPr>
      <w:r>
        <w:rPr>
          <w:rFonts w:hint="eastAsia" w:ascii="宋体" w:hAnsi="宋体" w:cs="宋体"/>
          <w:b/>
          <w:kern w:val="0"/>
          <w:sz w:val="32"/>
          <w:szCs w:val="32"/>
        </w:rPr>
        <w:t>询价单（XJ</w:t>
      </w:r>
      <w:r>
        <w:rPr>
          <w:rFonts w:hint="eastAsia" w:ascii="宋体" w:hAnsi="宋体" w:cs="宋体"/>
          <w:b/>
          <w:kern w:val="0"/>
          <w:sz w:val="32"/>
          <w:szCs w:val="32"/>
          <w:lang w:eastAsia="zh-CN"/>
        </w:rPr>
        <w:t>2021</w:t>
      </w:r>
      <w:r>
        <w:rPr>
          <w:rFonts w:hint="eastAsia" w:ascii="宋体" w:hAnsi="宋体" w:cs="宋体"/>
          <w:b/>
          <w:kern w:val="0"/>
          <w:sz w:val="32"/>
          <w:szCs w:val="32"/>
        </w:rPr>
        <w:t>-</w:t>
      </w:r>
      <w:r>
        <w:rPr>
          <w:rFonts w:hint="eastAsia" w:ascii="宋体" w:hAnsi="宋体" w:cs="宋体"/>
          <w:b/>
          <w:kern w:val="0"/>
          <w:sz w:val="32"/>
          <w:szCs w:val="32"/>
          <w:lang w:val="en-US" w:eastAsia="zh-CN"/>
        </w:rPr>
        <w:t>002</w:t>
      </w:r>
      <w:r>
        <w:rPr>
          <w:rFonts w:hint="eastAsia" w:ascii="宋体" w:hAnsi="宋体" w:cs="宋体"/>
          <w:b/>
          <w:kern w:val="0"/>
          <w:sz w:val="32"/>
          <w:szCs w:val="32"/>
        </w:rPr>
        <w:t>）</w:t>
      </w:r>
    </w:p>
    <w:p>
      <w:pPr>
        <w:numPr>
          <w:ilvl w:val="0"/>
          <w:numId w:val="3"/>
        </w:numPr>
        <w:ind w:left="570"/>
        <w:rPr>
          <w:rFonts w:hint="eastAsia"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采购内容：(</w:t>
      </w:r>
      <w:r>
        <w:rPr>
          <w:rFonts w:hint="eastAsia" w:asciiTheme="minorEastAsia" w:hAnsiTheme="minorEastAsia" w:eastAsiaTheme="minorEastAsia"/>
          <w:sz w:val="28"/>
          <w:szCs w:val="28"/>
          <w:lang w:val="en-US" w:eastAsia="zh-CN"/>
        </w:rPr>
        <w:t>2</w:t>
      </w:r>
      <w:r>
        <w:rPr>
          <w:rFonts w:hint="eastAsia" w:asciiTheme="minorEastAsia" w:hAnsiTheme="minorEastAsia" w:eastAsiaTheme="minorEastAsia"/>
          <w:sz w:val="28"/>
          <w:szCs w:val="28"/>
          <w:lang w:val="zh-TW"/>
        </w:rPr>
        <w:t>)</w:t>
      </w:r>
    </w:p>
    <w:tbl>
      <w:tblPr>
        <w:tblStyle w:val="10"/>
        <w:tblW w:w="8765" w:type="dxa"/>
        <w:tblInd w:w="0" w:type="dxa"/>
        <w:shd w:val="clear" w:color="auto" w:fill="auto"/>
        <w:tblLayout w:type="autofit"/>
        <w:tblCellMar>
          <w:top w:w="0" w:type="dxa"/>
          <w:left w:w="0" w:type="dxa"/>
          <w:bottom w:w="0" w:type="dxa"/>
          <w:right w:w="0" w:type="dxa"/>
        </w:tblCellMar>
      </w:tblPr>
      <w:tblGrid>
        <w:gridCol w:w="635"/>
        <w:gridCol w:w="2268"/>
        <w:gridCol w:w="2862"/>
        <w:gridCol w:w="698"/>
        <w:gridCol w:w="776"/>
        <w:gridCol w:w="1526"/>
      </w:tblGrid>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序号</w:t>
            </w:r>
          </w:p>
        </w:tc>
        <w:tc>
          <w:tcPr>
            <w:tcW w:w="226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名称</w:t>
            </w:r>
          </w:p>
        </w:tc>
        <w:tc>
          <w:tcPr>
            <w:tcW w:w="286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规格</w:t>
            </w:r>
          </w:p>
        </w:tc>
        <w:tc>
          <w:tcPr>
            <w:tcW w:w="698"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数量</w:t>
            </w:r>
          </w:p>
        </w:tc>
        <w:tc>
          <w:tcPr>
            <w:tcW w:w="77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单位</w:t>
            </w:r>
          </w:p>
        </w:tc>
        <w:tc>
          <w:tcPr>
            <w:tcW w:w="1526"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8"/>
                <w:szCs w:val="28"/>
                <w:u w:val="none"/>
                <w:lang w:val="en-US" w:eastAsia="zh-CN" w:bidi="ar"/>
              </w:rPr>
            </w:pPr>
            <w:r>
              <w:rPr>
                <w:rFonts w:hint="eastAsia" w:ascii="宋体" w:hAnsi="宋体" w:cs="宋体"/>
                <w:i w:val="0"/>
                <w:color w:val="000000"/>
                <w:kern w:val="0"/>
                <w:sz w:val="28"/>
                <w:szCs w:val="28"/>
                <w:u w:val="none"/>
                <w:lang w:val="en-US" w:eastAsia="zh-CN" w:bidi="ar"/>
              </w:rPr>
              <w:t>预算总价</w:t>
            </w: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一次性输液器</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5½、6½</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restart"/>
            <w:tcBorders>
              <w:top w:val="single" w:color="000000" w:sz="4" w:space="0"/>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default" w:ascii="宋体" w:hAnsi="宋体" w:eastAsia="宋体" w:cs="宋体"/>
                <w:i w:val="0"/>
                <w:color w:val="000000"/>
                <w:kern w:val="0"/>
                <w:sz w:val="24"/>
                <w:szCs w:val="24"/>
                <w:u w:val="none"/>
                <w:lang w:val="en-US" w:eastAsia="zh-CN" w:bidi="ar"/>
              </w:rPr>
            </w:pPr>
            <w:r>
              <w:rPr>
                <w:rFonts w:hint="eastAsia" w:ascii="宋体" w:hAnsi="宋体" w:cs="宋体"/>
                <w:i w:val="0"/>
                <w:color w:val="000000"/>
                <w:kern w:val="0"/>
                <w:sz w:val="24"/>
                <w:szCs w:val="24"/>
                <w:u w:val="none"/>
                <w:lang w:val="en-US" w:eastAsia="zh-CN" w:bidi="ar"/>
              </w:rPr>
              <w:t>143328.5</w:t>
            </w:r>
          </w:p>
        </w:tc>
      </w:tr>
      <w:tr>
        <w:tblPrEx>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一次性注射器</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1ml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一次性注射器</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一次性注射器</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20ml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一次性采血器（绿色）</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72000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一次性采血器（紫色）</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2ml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63000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一次性采血器（黄色）</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一次性导尿包（精品）</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1个/包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一次性妇检垫</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50×60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一次性输液贴</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200片/盒</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一次性尿杯</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1000个/包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80000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一次性滴管</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3ml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肺活量吹嘴</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20个/包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吸氧管</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双孔</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头皮针</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5½</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一次性换药碗</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一次性镊子</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100个/包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一次性缝合包</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1个/包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一次性薄膜手套</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100只/包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医用雾化吸入器</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1个/包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医用棉签</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20袋/包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一次性床罩</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1袋/包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一次性手术单</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80*150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顶</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一次性口腔器械包</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200包/箱</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一次性口腔注射器</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5ml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一次性窥阴器</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中号</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灭菌刀片</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100片/盒</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片</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心电图纸（三导）</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60*30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卷</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止血带</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40m/包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耦合剂</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250ml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双氧水</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0.2%戊二醛</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碘伏</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100ml/瓶</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消毒泡腾片</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100片/瓶</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蒸汽灭菌指示标签</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480片/本</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本</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7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132℃压力蒸汽化学指示卡</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50片/盒</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盒</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消毒锅B-D测试包</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jc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1个/包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包</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紫外线消毒灯卡</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50片/盒</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盒</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多酶清洗液</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500ml/瓶</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医用器械润滑剂</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洗手液</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500ml/瓶</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皮肤消毒喷</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100ml/瓶</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小胶布</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13卷/桶</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桶</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透气胶布</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24卷/盒</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卷</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50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纱布绷带</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10卷/包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卷</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利器盒（方）</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利器盒（大）</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利器盒（小）</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浮标吸氧吸入器</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EBYX型宽口</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tblCellMar>
            <w:top w:w="0" w:type="dxa"/>
            <w:left w:w="0" w:type="dxa"/>
            <w:bottom w:w="0" w:type="dxa"/>
            <w:right w:w="0" w:type="dxa"/>
          </w:tblCellMar>
        </w:tblPrEx>
        <w:trPr>
          <w:trHeight w:val="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紫外线灯管</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支</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医用灭菌袋</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70*200</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卷</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真空拔气罐</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24个/盒</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盒</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一次性针灸针</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100个/盒</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刮痧油</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180ml</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瓶</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火罐</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火罐</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火罐</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4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家用橡胶手套（加绒）</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1双/包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双</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720"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电子血压袖带（上臂式）</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1个/包</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个</w:t>
            </w:r>
          </w:p>
        </w:tc>
        <w:tc>
          <w:tcPr>
            <w:tcW w:w="1526" w:type="dxa"/>
            <w:vMerge w:val="continue"/>
            <w:tcBorders>
              <w:left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r>
        <w:tblPrEx>
          <w:shd w:val="clear" w:color="auto" w:fill="auto"/>
          <w:tblCellMar>
            <w:top w:w="0" w:type="dxa"/>
            <w:left w:w="0" w:type="dxa"/>
            <w:bottom w:w="0" w:type="dxa"/>
            <w:right w:w="0" w:type="dxa"/>
          </w:tblCellMar>
        </w:tblPrEx>
        <w:trPr>
          <w:trHeight w:val="4222" w:hRule="atLeast"/>
        </w:trPr>
        <w:tc>
          <w:tcPr>
            <w:tcW w:w="635"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226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电子血压计（上臂式）</w:t>
            </w:r>
          </w:p>
        </w:tc>
        <w:tc>
          <w:tcPr>
            <w:tcW w:w="2862"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top"/>
          </w:tcPr>
          <w:p>
            <w:pPr>
              <w:keepNext w:val="0"/>
              <w:keepLines w:val="0"/>
              <w:widowControl/>
              <w:suppressLineNumbers w:val="0"/>
              <w:jc w:val="left"/>
              <w:textAlignment w:val="top"/>
              <w:rPr>
                <w:rFonts w:hint="eastAsia" w:ascii="宋体" w:hAnsi="宋体" w:eastAsia="宋体" w:cs="宋体"/>
                <w:i w:val="0"/>
                <w:color w:val="000000"/>
                <w:kern w:val="0"/>
                <w:sz w:val="24"/>
                <w:szCs w:val="24"/>
                <w:u w:val="none"/>
                <w:lang w:val="en-US" w:eastAsia="zh-CN" w:bidi="ar"/>
              </w:rPr>
            </w:pPr>
            <w:r>
              <w:rPr>
                <w:rFonts w:hint="eastAsia" w:ascii="宋体" w:hAnsi="宋体" w:eastAsia="宋体" w:cs="宋体"/>
                <w:i w:val="0"/>
                <w:color w:val="000000"/>
                <w:kern w:val="0"/>
                <w:sz w:val="24"/>
                <w:szCs w:val="24"/>
                <w:u w:val="none"/>
                <w:lang w:val="en-US" w:eastAsia="zh-CN" w:bidi="ar"/>
              </w:rPr>
              <w:t>显示方式数字式显示方式，测量方式「示波测定法测量范围压力： Mmhg－29nHg（okPa－399kPa）脉搏数：40次分～180次／分测量精度压力：</w:t>
            </w:r>
            <w:r>
              <w:rPr>
                <w:rFonts w:hint="eastAsia" w:ascii="宋体" w:hAnsi="宋体" w:cs="宋体"/>
                <w:i w:val="0"/>
                <w:color w:val="000000"/>
                <w:kern w:val="0"/>
                <w:sz w:val="24"/>
                <w:szCs w:val="24"/>
                <w:u w:val="none"/>
                <w:lang w:val="en-US" w:eastAsia="zh-CN" w:bidi="ar"/>
              </w:rPr>
              <w:t>≤</w:t>
            </w:r>
            <w:r>
              <w:rPr>
                <w:rFonts w:hint="eastAsia" w:ascii="宋体" w:hAnsi="宋体" w:eastAsia="宋体" w:cs="宋体"/>
                <w:i w:val="0"/>
                <w:color w:val="000000"/>
                <w:kern w:val="0"/>
                <w:sz w:val="24"/>
                <w:szCs w:val="24"/>
                <w:u w:val="none"/>
                <w:lang w:val="en-US" w:eastAsia="zh-CN" w:bidi="ar"/>
              </w:rPr>
              <w:t>t3mmHg（＋0．4kPa）脉搏数：精度为±5％压力检测压力传感器，电源适配器（AC100V－240V，50Hz／60Hz，0．12A），主机使用寿命5年以上</w:t>
            </w:r>
          </w:p>
          <w:p>
            <w:pPr>
              <w:keepNext w:val="0"/>
              <w:keepLines w:val="0"/>
              <w:widowControl/>
              <w:suppressLineNumbers w:val="0"/>
              <w:jc w:val="left"/>
              <w:textAlignment w:val="top"/>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使用温湿度＋5℃－＋40℃，15％RH－859％RH</w:t>
            </w:r>
          </w:p>
        </w:tc>
        <w:tc>
          <w:tcPr>
            <w:tcW w:w="698"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776"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台</w:t>
            </w:r>
          </w:p>
        </w:tc>
        <w:tc>
          <w:tcPr>
            <w:tcW w:w="1526" w:type="dxa"/>
            <w:vMerge w:val="continue"/>
            <w:tcBorders>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kern w:val="0"/>
                <w:sz w:val="24"/>
                <w:szCs w:val="24"/>
                <w:u w:val="none"/>
                <w:lang w:val="en-US" w:eastAsia="zh-CN" w:bidi="ar"/>
              </w:rPr>
            </w:pPr>
          </w:p>
        </w:tc>
      </w:tr>
    </w:tbl>
    <w:p>
      <w:pPr>
        <w:numPr>
          <w:ilvl w:val="0"/>
          <w:numId w:val="0"/>
        </w:numPr>
        <w:rPr>
          <w:rFonts w:hint="eastAsia" w:asciiTheme="minorEastAsia" w:hAnsiTheme="minorEastAsia" w:eastAsiaTheme="minorEastAsia"/>
          <w:sz w:val="28"/>
          <w:szCs w:val="28"/>
          <w:lang w:val="zh-TW"/>
        </w:rPr>
      </w:pPr>
    </w:p>
    <w:p>
      <w:pPr>
        <w:snapToGrid w:val="0"/>
        <w:spacing w:line="400" w:lineRule="exact"/>
        <w:rPr>
          <w:rFonts w:ascii="仿宋" w:hAnsi="仿宋" w:eastAsia="仿宋"/>
          <w:sz w:val="28"/>
          <w:szCs w:val="28"/>
          <w:lang w:val="zh-TW"/>
        </w:rPr>
      </w:pPr>
      <w:r>
        <w:rPr>
          <w:rFonts w:hint="eastAsia" w:ascii="仿宋" w:hAnsi="仿宋" w:eastAsia="仿宋"/>
          <w:sz w:val="28"/>
          <w:szCs w:val="28"/>
          <w:lang w:val="zh-TW"/>
        </w:rPr>
        <w:t xml:space="preserve">    二、商务需求</w:t>
      </w:r>
    </w:p>
    <w:p>
      <w:pPr>
        <w:snapToGrid w:val="0"/>
        <w:spacing w:line="400" w:lineRule="exact"/>
        <w:ind w:firstLine="560" w:firstLineChars="200"/>
        <w:rPr>
          <w:rFonts w:hint="eastAsia" w:ascii="仿宋" w:hAnsi="仿宋" w:eastAsia="仿宋"/>
          <w:sz w:val="28"/>
          <w:szCs w:val="28"/>
          <w:lang w:val="zh-TW"/>
        </w:rPr>
      </w:pPr>
      <w:r>
        <w:rPr>
          <w:rFonts w:hint="eastAsia" w:ascii="仿宋" w:hAnsi="仿宋" w:eastAsia="仿宋"/>
          <w:sz w:val="28"/>
          <w:szCs w:val="28"/>
          <w:lang w:val="zh-TW"/>
        </w:rPr>
        <w:t>（1）</w:t>
      </w:r>
      <w:r>
        <w:rPr>
          <w:rFonts w:hint="eastAsia" w:ascii="仿宋" w:hAnsi="仿宋" w:eastAsia="仿宋"/>
          <w:sz w:val="28"/>
          <w:szCs w:val="28"/>
          <w:lang w:val="zh-TW" w:eastAsia="zh-TW"/>
        </w:rPr>
        <w:t>验收标准：</w:t>
      </w:r>
      <w:r>
        <w:rPr>
          <w:rFonts w:hint="eastAsia" w:ascii="仿宋" w:hAnsi="仿宋" w:eastAsia="仿宋"/>
          <w:sz w:val="28"/>
          <w:szCs w:val="28"/>
          <w:lang w:val="zh-TW"/>
        </w:rPr>
        <w:t>标准配置产品按相关国家质量标准验收，供方免费送货上门。产品的名称、品种、规格型号及技术参数均须满足甲方要求。</w:t>
      </w:r>
    </w:p>
    <w:p>
      <w:pPr>
        <w:snapToGrid w:val="0"/>
        <w:spacing w:line="400" w:lineRule="exact"/>
        <w:ind w:firstLine="560" w:firstLineChars="200"/>
        <w:rPr>
          <w:rFonts w:ascii="仿宋" w:hAnsi="仿宋" w:eastAsia="仿宋"/>
          <w:sz w:val="28"/>
          <w:szCs w:val="28"/>
          <w:lang w:val="zh-TW"/>
        </w:rPr>
      </w:pPr>
      <w:r>
        <w:rPr>
          <w:rFonts w:hint="eastAsia" w:ascii="仿宋" w:hAnsi="仿宋" w:eastAsia="仿宋"/>
          <w:sz w:val="28"/>
          <w:szCs w:val="28"/>
          <w:lang w:val="zh-TW"/>
        </w:rPr>
        <w:t>（2）</w:t>
      </w:r>
      <w:r>
        <w:rPr>
          <w:rFonts w:hint="eastAsia" w:ascii="仿宋" w:hAnsi="仿宋" w:eastAsia="仿宋"/>
          <w:sz w:val="28"/>
          <w:szCs w:val="28"/>
          <w:lang w:val="zh-TW" w:eastAsia="zh-TW"/>
        </w:rPr>
        <w:t>质保期：</w:t>
      </w:r>
      <w:r>
        <w:rPr>
          <w:rFonts w:hint="eastAsia" w:ascii="仿宋" w:hAnsi="仿宋" w:eastAsia="仿宋"/>
          <w:sz w:val="28"/>
          <w:szCs w:val="28"/>
          <w:lang w:val="zh-TW"/>
        </w:rPr>
        <w:t>从验收合格算起</w:t>
      </w:r>
      <w:r>
        <w:rPr>
          <w:rFonts w:hint="eastAsia" w:ascii="仿宋" w:hAnsi="仿宋" w:eastAsia="仿宋"/>
          <w:sz w:val="28"/>
          <w:szCs w:val="28"/>
          <w:lang w:val="en-US" w:eastAsia="zh-CN"/>
        </w:rPr>
        <w:t>1</w:t>
      </w:r>
      <w:r>
        <w:rPr>
          <w:rFonts w:hint="eastAsia" w:ascii="仿宋" w:hAnsi="仿宋" w:eastAsia="仿宋"/>
          <w:sz w:val="28"/>
          <w:szCs w:val="28"/>
          <w:lang w:val="zh-TW"/>
        </w:rPr>
        <w:t>年</w:t>
      </w:r>
    </w:p>
    <w:p>
      <w:pPr>
        <w:snapToGrid w:val="0"/>
        <w:spacing w:line="400" w:lineRule="exact"/>
        <w:ind w:firstLine="560" w:firstLineChars="200"/>
        <w:rPr>
          <w:rFonts w:ascii="仿宋" w:hAnsi="仿宋" w:eastAsia="仿宋"/>
          <w:sz w:val="28"/>
          <w:szCs w:val="28"/>
          <w:lang w:val="zh-TW"/>
        </w:rPr>
      </w:pPr>
      <w:r>
        <w:rPr>
          <w:rFonts w:hint="eastAsia" w:ascii="仿宋" w:hAnsi="仿宋" w:eastAsia="仿宋"/>
          <w:sz w:val="28"/>
          <w:szCs w:val="28"/>
          <w:lang w:val="zh-TW"/>
        </w:rPr>
        <w:t>（3）</w:t>
      </w:r>
      <w:r>
        <w:rPr>
          <w:rFonts w:hint="eastAsia" w:ascii="仿宋" w:hAnsi="仿宋" w:eastAsia="仿宋"/>
          <w:sz w:val="28"/>
          <w:szCs w:val="28"/>
          <w:lang w:val="zh-TW" w:eastAsia="zh-TW"/>
        </w:rPr>
        <w:t>售后服务：</w:t>
      </w:r>
      <w:r>
        <w:rPr>
          <w:rFonts w:hint="eastAsia" w:ascii="仿宋" w:hAnsi="仿宋" w:eastAsia="仿宋"/>
          <w:sz w:val="28"/>
          <w:szCs w:val="28"/>
          <w:lang w:val="en-US" w:eastAsia="zh-CN"/>
        </w:rPr>
        <w:t>1</w:t>
      </w:r>
      <w:r>
        <w:rPr>
          <w:rFonts w:hint="eastAsia" w:ascii="仿宋" w:hAnsi="仿宋" w:eastAsia="仿宋"/>
          <w:sz w:val="28"/>
          <w:szCs w:val="28"/>
          <w:lang w:val="zh-TW"/>
        </w:rPr>
        <w:t>年内免</w:t>
      </w:r>
      <w:r>
        <w:rPr>
          <w:rFonts w:hint="eastAsia" w:ascii="仿宋" w:hAnsi="仿宋" w:eastAsia="仿宋"/>
          <w:sz w:val="28"/>
          <w:szCs w:val="28"/>
          <w:lang w:val="en-US" w:eastAsia="zh-CN"/>
        </w:rPr>
        <w:t>费调换近效期一次性医疗耗材</w:t>
      </w:r>
      <w:r>
        <w:rPr>
          <w:rFonts w:hint="eastAsia" w:ascii="仿宋" w:hAnsi="仿宋" w:eastAsia="仿宋"/>
          <w:sz w:val="28"/>
          <w:szCs w:val="28"/>
          <w:lang w:val="zh-TW"/>
        </w:rPr>
        <w:t>。出现问题24小时之内</w:t>
      </w:r>
      <w:r>
        <w:rPr>
          <w:rFonts w:hint="eastAsia" w:ascii="仿宋" w:hAnsi="仿宋" w:eastAsia="仿宋"/>
          <w:sz w:val="28"/>
          <w:szCs w:val="28"/>
          <w:lang w:val="en-US" w:eastAsia="zh-CN"/>
        </w:rPr>
        <w:t>回复</w:t>
      </w:r>
      <w:r>
        <w:rPr>
          <w:rFonts w:hint="eastAsia" w:ascii="仿宋" w:hAnsi="仿宋" w:eastAsia="仿宋"/>
          <w:sz w:val="28"/>
          <w:szCs w:val="28"/>
          <w:lang w:val="zh-TW"/>
        </w:rPr>
        <w:t>，如因质量问题不能使用，即时调换。</w:t>
      </w:r>
    </w:p>
    <w:p>
      <w:pPr>
        <w:snapToGrid w:val="0"/>
        <w:spacing w:line="400" w:lineRule="exact"/>
        <w:ind w:firstLine="560" w:firstLineChars="200"/>
        <w:rPr>
          <w:rFonts w:hint="eastAsia" w:ascii="仿宋" w:hAnsi="仿宋" w:eastAsia="仿宋"/>
          <w:sz w:val="28"/>
          <w:szCs w:val="28"/>
          <w:lang w:val="zh-TW"/>
        </w:rPr>
      </w:pPr>
      <w:r>
        <w:rPr>
          <w:rFonts w:hint="eastAsia" w:ascii="仿宋" w:hAnsi="仿宋" w:eastAsia="仿宋"/>
          <w:sz w:val="28"/>
          <w:szCs w:val="28"/>
          <w:lang w:val="zh-TW"/>
        </w:rPr>
        <w:t>（4）</w:t>
      </w:r>
      <w:r>
        <w:rPr>
          <w:rFonts w:hint="eastAsia" w:ascii="仿宋" w:hAnsi="仿宋" w:eastAsia="仿宋"/>
          <w:sz w:val="28"/>
          <w:szCs w:val="28"/>
          <w:lang w:val="zh-TW" w:eastAsia="zh-TW"/>
        </w:rPr>
        <w:t>付款方式：</w:t>
      </w:r>
      <w:r>
        <w:rPr>
          <w:rFonts w:hint="eastAsia" w:ascii="仿宋" w:hAnsi="仿宋" w:eastAsia="仿宋"/>
          <w:sz w:val="28"/>
          <w:szCs w:val="28"/>
          <w:lang w:val="zh-TW"/>
        </w:rPr>
        <w:t>合同签订后，货到验收合格及培训后，甲方给乙方支付100%货款。</w:t>
      </w:r>
    </w:p>
    <w:p>
      <w:pPr>
        <w:snapToGrid w:val="0"/>
        <w:spacing w:line="400" w:lineRule="exact"/>
        <w:ind w:firstLine="560" w:firstLineChars="200"/>
        <w:rPr>
          <w:rFonts w:hint="eastAsia" w:ascii="仿宋" w:hAnsi="仿宋" w:eastAsia="仿宋"/>
          <w:sz w:val="28"/>
          <w:szCs w:val="28"/>
          <w:lang w:val="zh-TW"/>
        </w:rPr>
      </w:pPr>
      <w:r>
        <w:rPr>
          <w:rFonts w:hint="eastAsia" w:ascii="仿宋" w:hAnsi="仿宋" w:eastAsia="仿宋"/>
          <w:sz w:val="28"/>
          <w:szCs w:val="28"/>
          <w:lang w:val="zh-TW"/>
        </w:rPr>
        <w:t>（5）</w:t>
      </w:r>
      <w:r>
        <w:rPr>
          <w:rFonts w:hint="eastAsia" w:ascii="仿宋" w:hAnsi="仿宋" w:eastAsia="仿宋"/>
          <w:sz w:val="28"/>
          <w:szCs w:val="28"/>
          <w:lang w:val="zh-TW" w:eastAsia="zh-TW"/>
        </w:rPr>
        <w:t>交货期：</w:t>
      </w:r>
      <w:r>
        <w:rPr>
          <w:rFonts w:hint="eastAsia" w:ascii="仿宋" w:hAnsi="仿宋" w:eastAsia="仿宋"/>
          <w:sz w:val="28"/>
          <w:szCs w:val="28"/>
          <w:lang w:val="zh-TW"/>
        </w:rPr>
        <w:t>合同签订生效后</w:t>
      </w:r>
      <w:r>
        <w:rPr>
          <w:rFonts w:hint="eastAsia" w:ascii="仿宋" w:hAnsi="仿宋" w:eastAsia="仿宋"/>
          <w:sz w:val="28"/>
          <w:szCs w:val="28"/>
          <w:lang w:val="en-US" w:eastAsia="zh-CN"/>
        </w:rPr>
        <w:t>即时</w:t>
      </w:r>
      <w:r>
        <w:rPr>
          <w:rFonts w:hint="eastAsia" w:ascii="仿宋" w:hAnsi="仿宋" w:eastAsia="仿宋"/>
          <w:sz w:val="28"/>
          <w:szCs w:val="28"/>
          <w:lang w:val="zh-TW"/>
        </w:rPr>
        <w:t>内交货。</w:t>
      </w:r>
    </w:p>
    <w:p>
      <w:pPr>
        <w:snapToGrid w:val="0"/>
        <w:spacing w:line="400" w:lineRule="exact"/>
        <w:ind w:firstLine="560" w:firstLineChars="200"/>
        <w:rPr>
          <w:rFonts w:ascii="仿宋" w:hAnsi="仿宋" w:eastAsia="仿宋"/>
          <w:sz w:val="28"/>
          <w:szCs w:val="28"/>
          <w:lang w:val="zh-TW"/>
        </w:rPr>
      </w:pPr>
      <w:r>
        <w:rPr>
          <w:rFonts w:hint="eastAsia" w:ascii="仿宋" w:hAnsi="仿宋" w:eastAsia="仿宋"/>
          <w:sz w:val="28"/>
          <w:szCs w:val="28"/>
          <w:lang w:val="zh-TW"/>
        </w:rPr>
        <w:t>（6）</w:t>
      </w:r>
      <w:r>
        <w:rPr>
          <w:rFonts w:hint="eastAsia" w:ascii="仿宋" w:hAnsi="仿宋" w:eastAsia="仿宋"/>
          <w:sz w:val="28"/>
          <w:szCs w:val="28"/>
          <w:lang w:val="zh-TW" w:eastAsia="zh-TW"/>
        </w:rPr>
        <w:t>交货地点：</w:t>
      </w:r>
      <w:r>
        <w:rPr>
          <w:rFonts w:hint="eastAsia" w:ascii="仿宋" w:hAnsi="仿宋" w:eastAsia="仿宋"/>
          <w:sz w:val="28"/>
          <w:szCs w:val="28"/>
          <w:lang w:val="zh-TW"/>
        </w:rPr>
        <w:t>石河子大学校医院</w:t>
      </w:r>
    </w:p>
    <w:p>
      <w:pPr>
        <w:snapToGrid w:val="0"/>
        <w:spacing w:line="440" w:lineRule="exact"/>
        <w:ind w:firstLine="560" w:firstLineChars="200"/>
        <w:rPr>
          <w:rFonts w:ascii="仿宋" w:hAnsi="仿宋" w:eastAsia="仿宋"/>
          <w:sz w:val="28"/>
          <w:szCs w:val="28"/>
          <w:lang w:val="zh-TW"/>
        </w:rPr>
      </w:pPr>
      <w:r>
        <w:rPr>
          <w:rFonts w:hint="eastAsia" w:ascii="仿宋" w:hAnsi="仿宋" w:eastAsia="仿宋"/>
          <w:sz w:val="28"/>
          <w:szCs w:val="28"/>
          <w:lang w:val="zh-TW"/>
        </w:rPr>
        <w:t>（</w:t>
      </w:r>
      <w:r>
        <w:rPr>
          <w:rFonts w:hint="eastAsia" w:ascii="仿宋" w:hAnsi="仿宋" w:eastAsia="仿宋"/>
          <w:sz w:val="28"/>
          <w:szCs w:val="28"/>
          <w:lang w:val="en-US" w:eastAsia="zh-CN"/>
        </w:rPr>
        <w:t>7</w:t>
      </w:r>
      <w:r>
        <w:rPr>
          <w:rFonts w:hint="eastAsia" w:ascii="仿宋" w:hAnsi="仿宋" w:eastAsia="仿宋"/>
          <w:sz w:val="28"/>
          <w:szCs w:val="28"/>
          <w:lang w:val="zh-TW"/>
        </w:rPr>
        <w:t>）</w:t>
      </w:r>
      <w:r>
        <w:rPr>
          <w:rFonts w:hint="eastAsia" w:ascii="仿宋" w:hAnsi="仿宋" w:eastAsia="仿宋"/>
          <w:sz w:val="28"/>
          <w:szCs w:val="28"/>
          <w:lang w:val="en-US" w:eastAsia="zh-CN"/>
        </w:rPr>
        <w:t>需提供《医疗器械经营许可证》或《医疗器械生产许可证》。</w:t>
      </w:r>
    </w:p>
    <w:p>
      <w:pPr>
        <w:snapToGrid w:val="0"/>
        <w:spacing w:line="440" w:lineRule="exact"/>
        <w:ind w:firstLine="560" w:firstLineChars="200"/>
        <w:rPr>
          <w:rFonts w:ascii="仿宋" w:hAnsi="仿宋" w:eastAsia="PMingLiU"/>
          <w:sz w:val="28"/>
          <w:szCs w:val="28"/>
          <w:lang w:val="zh-TW" w:eastAsia="zh-TW"/>
        </w:rPr>
      </w:pPr>
      <w:r>
        <w:rPr>
          <w:rFonts w:hint="eastAsia" w:ascii="仿宋" w:hAnsi="仿宋" w:eastAsia="仿宋"/>
          <w:sz w:val="28"/>
          <w:szCs w:val="28"/>
          <w:lang w:val="zh-TW" w:eastAsia="zh-TW"/>
        </w:rPr>
        <w:t>【注】如为实质性条款，请在每项条款后注明，并写明实质性条款理由。</w:t>
      </w:r>
    </w:p>
    <w:p>
      <w:pPr>
        <w:snapToGrid w:val="0"/>
        <w:spacing w:line="440" w:lineRule="exact"/>
        <w:ind w:firstLine="560" w:firstLineChars="200"/>
        <w:rPr>
          <w:rFonts w:ascii="仿宋" w:hAnsi="仿宋" w:eastAsia="仿宋"/>
          <w:sz w:val="28"/>
          <w:szCs w:val="28"/>
          <w:lang w:val="zh-TW" w:eastAsia="zh-TW"/>
        </w:rPr>
      </w:pPr>
    </w:p>
    <w:p>
      <w:pPr>
        <w:snapToGrid w:val="0"/>
        <w:spacing w:line="440" w:lineRule="exact"/>
        <w:ind w:firstLine="280" w:firstLineChars="1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三、技术说明</w:t>
      </w:r>
    </w:p>
    <w:p>
      <w:pPr>
        <w:snapToGrid w:val="0"/>
        <w:spacing w:line="480" w:lineRule="exact"/>
        <w:ind w:firstLine="422" w:firstLineChars="15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投标人需提供所供货物的详细技术参数，不得复制粘贴询价单中技术参数，否则将视为不能实质性响应询价文件，作废标处理。</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四、询价响应供应商的资质要求：（未达到以下资质要求的，将被视为无效询价响应）</w:t>
      </w:r>
    </w:p>
    <w:p>
      <w:pPr>
        <w:snapToGrid w:val="0"/>
        <w:spacing w:line="480" w:lineRule="exact"/>
        <w:ind w:firstLine="560" w:firstLineChars="200"/>
        <w:rPr>
          <w:rFonts w:asciiTheme="minorEastAsia" w:hAnsiTheme="minorEastAsia" w:eastAsiaTheme="minorEastAsia"/>
          <w:b/>
          <w:sz w:val="28"/>
          <w:szCs w:val="28"/>
          <w:lang w:val="zh-TW"/>
        </w:rPr>
      </w:pPr>
      <w:r>
        <w:rPr>
          <w:rFonts w:hint="eastAsia" w:asciiTheme="minorEastAsia" w:hAnsiTheme="minorEastAsia" w:eastAsiaTheme="minorEastAsia"/>
          <w:sz w:val="28"/>
          <w:szCs w:val="28"/>
          <w:lang w:val="zh-TW"/>
        </w:rPr>
        <w:t>1、投标人必须符合《中华人民共和国政府采购法》第二十二条的规定。</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2、本项目不接受联合体投标。</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五、询价文件组成：</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1、询价响应书（正本一份，需密封并在封口处加盖公章）。</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2、含单价总价的明细报价表，项目报价与供货标准只有一个，不能出现选择性报价。</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3、企业工商营业执照有效复印件。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4、法人身份证明、法人代表对询价响应供应商代表的询价响应授权书原件、被授权代表的身份证有效复印件。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5、售后服务体系说明及售后服务承诺、本询价文件其它条款要求提供的相关文件以及各询价响应供应商认为应该提供的其它相关文件。</w:t>
      </w:r>
    </w:p>
    <w:p>
      <w:pPr>
        <w:snapToGrid w:val="0"/>
        <w:spacing w:line="480" w:lineRule="exact"/>
        <w:ind w:firstLine="560" w:firstLineChars="200"/>
        <w:rPr>
          <w:rFonts w:asciiTheme="minorEastAsia" w:hAnsiTheme="minorEastAsia" w:eastAsiaTheme="minorEastAsia"/>
          <w:sz w:val="28"/>
          <w:szCs w:val="28"/>
          <w:lang w:val="zh-TW"/>
        </w:rPr>
      </w:pPr>
      <w:r>
        <w:rPr>
          <w:rFonts w:hint="eastAsia" w:asciiTheme="minorEastAsia" w:hAnsiTheme="minorEastAsia" w:eastAsiaTheme="minorEastAsia"/>
          <w:sz w:val="28"/>
          <w:szCs w:val="28"/>
          <w:lang w:val="zh-TW"/>
        </w:rPr>
        <w:t>六、询价响应报价要求：</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1、由采购人（发包人）提供询价清单，竞标人（承包人）自主报价。</w:t>
      </w:r>
      <w:r>
        <w:rPr>
          <w:rFonts w:asciiTheme="minorEastAsia" w:hAnsiTheme="minorEastAsia" w:eastAsiaTheme="minorEastAsia"/>
          <w:b/>
          <w:sz w:val="28"/>
          <w:szCs w:val="28"/>
          <w:lang w:val="zh-TW"/>
        </w:rPr>
        <w:t>本项目为“交钥匙工程”，所有合理的安装费、运输费、保险费、税费、辅材费、培训费等均包含在单台设备（货物）的报价中，不得单列。</w:t>
      </w:r>
    </w:p>
    <w:p>
      <w:pPr>
        <w:snapToGrid w:val="0"/>
        <w:spacing w:line="480" w:lineRule="exact"/>
        <w:ind w:firstLine="562" w:firstLineChars="200"/>
        <w:rPr>
          <w:rFonts w:asciiTheme="minorEastAsia" w:hAnsiTheme="minorEastAsia" w:eastAsiaTheme="minorEastAsia"/>
          <w:b/>
          <w:sz w:val="28"/>
          <w:szCs w:val="28"/>
          <w:lang w:val="zh-TW"/>
        </w:rPr>
      </w:pPr>
      <w:r>
        <w:rPr>
          <w:rFonts w:hint="eastAsia" w:asciiTheme="minorEastAsia" w:hAnsiTheme="minorEastAsia" w:eastAsiaTheme="minorEastAsia"/>
          <w:b/>
          <w:sz w:val="28"/>
          <w:szCs w:val="28"/>
          <w:lang w:val="zh-TW"/>
        </w:rPr>
        <w:t>2、各投标商标明产品的品牌、生产厂家、具体规格型号和技术参数，注明供货时间、质量承诺、服务承诺等事项。</w:t>
      </w:r>
    </w:p>
    <w:p>
      <w:pPr>
        <w:snapToGrid w:val="0"/>
        <w:spacing w:line="480" w:lineRule="exact"/>
        <w:ind w:firstLine="562" w:firstLineChars="200"/>
        <w:rPr>
          <w:rFonts w:asciiTheme="minorEastAsia" w:hAnsiTheme="minorEastAsia" w:eastAsiaTheme="minorEastAsia"/>
          <w:b/>
          <w:sz w:val="28"/>
          <w:szCs w:val="28"/>
          <w:highlight w:val="none"/>
          <w:lang w:val="zh-TW"/>
        </w:rPr>
      </w:pPr>
      <w:r>
        <w:rPr>
          <w:rFonts w:hint="eastAsia" w:asciiTheme="minorEastAsia" w:hAnsiTheme="minorEastAsia" w:eastAsiaTheme="minorEastAsia"/>
          <w:b/>
          <w:sz w:val="28"/>
          <w:szCs w:val="28"/>
          <w:highlight w:val="none"/>
          <w:lang w:val="zh-TW"/>
        </w:rPr>
        <w:t>3、各项证明文件及明细报价单必须打印装订成册。</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4、供应商于</w:t>
      </w:r>
      <w:r>
        <w:rPr>
          <w:rFonts w:hint="eastAsia" w:asciiTheme="minorEastAsia" w:hAnsiTheme="minorEastAsia" w:eastAsiaTheme="minorEastAsia"/>
          <w:sz w:val="28"/>
          <w:szCs w:val="28"/>
          <w:highlight w:val="none"/>
          <w:lang w:val="zh-TW" w:eastAsia="zh-CN"/>
        </w:rPr>
        <w:t>2021</w:t>
      </w:r>
      <w:r>
        <w:rPr>
          <w:rFonts w:hint="eastAsia" w:asciiTheme="minorEastAsia" w:hAnsiTheme="minorEastAsia" w:eastAsiaTheme="minorEastAsia"/>
          <w:sz w:val="28"/>
          <w:szCs w:val="28"/>
          <w:highlight w:val="none"/>
          <w:lang w:val="zh-TW"/>
        </w:rPr>
        <w:t>年</w:t>
      </w:r>
      <w:r>
        <w:rPr>
          <w:rFonts w:hint="eastAsia" w:asciiTheme="minorEastAsia" w:hAnsiTheme="minorEastAsia" w:eastAsiaTheme="minorEastAsia"/>
          <w:sz w:val="28"/>
          <w:szCs w:val="28"/>
          <w:highlight w:val="none"/>
          <w:lang w:val="en-US" w:eastAsia="zh-CN"/>
        </w:rPr>
        <w:t>1</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15</w:t>
      </w:r>
      <w:r>
        <w:rPr>
          <w:rFonts w:hint="eastAsia" w:asciiTheme="minorEastAsia" w:hAnsiTheme="minorEastAsia" w:eastAsiaTheme="minorEastAsia"/>
          <w:sz w:val="28"/>
          <w:szCs w:val="28"/>
          <w:highlight w:val="none"/>
          <w:lang w:val="zh-TW"/>
        </w:rPr>
        <w:t>日16：30时前将盖好公章的投标文件密封送至石河子大学招标与采购管理中心统一采购管理办公室（石河子大学中区行政楼421A室）。</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联系人：</w:t>
      </w:r>
      <w:r>
        <w:rPr>
          <w:rFonts w:hint="eastAsia" w:asciiTheme="minorEastAsia" w:hAnsiTheme="minorEastAsia" w:eastAsiaTheme="minorEastAsia"/>
          <w:sz w:val="28"/>
          <w:szCs w:val="28"/>
          <w:highlight w:val="none"/>
          <w:lang w:val="en-US" w:eastAsia="zh-CN"/>
        </w:rPr>
        <w:t xml:space="preserve">何璐   </w:t>
      </w:r>
      <w:r>
        <w:rPr>
          <w:rFonts w:hint="eastAsia" w:asciiTheme="minorEastAsia" w:hAnsiTheme="minorEastAsia" w:eastAsiaTheme="minorEastAsia"/>
          <w:sz w:val="28"/>
          <w:szCs w:val="28"/>
          <w:highlight w:val="none"/>
          <w:lang w:val="zh-TW"/>
        </w:rPr>
        <w:t xml:space="preserve">            联系电话：0993-2058967</w:t>
      </w:r>
    </w:p>
    <w:p>
      <w:pPr>
        <w:snapToGrid w:val="0"/>
        <w:spacing w:line="480" w:lineRule="exact"/>
        <w:ind w:firstLine="560" w:firstLineChars="200"/>
        <w:rPr>
          <w:rFonts w:hint="default" w:asciiTheme="minorEastAsia" w:hAnsiTheme="minorEastAsia" w:eastAsiaTheme="minorEastAsia"/>
          <w:sz w:val="28"/>
          <w:szCs w:val="28"/>
          <w:highlight w:val="none"/>
          <w:lang w:val="en-US" w:eastAsia="zh-CN"/>
        </w:rPr>
      </w:pPr>
      <w:r>
        <w:rPr>
          <w:rFonts w:hint="eastAsia" w:asciiTheme="minorEastAsia" w:hAnsiTheme="minorEastAsia" w:eastAsiaTheme="minorEastAsia"/>
          <w:sz w:val="28"/>
          <w:szCs w:val="28"/>
          <w:highlight w:val="none"/>
          <w:lang w:val="zh-TW"/>
        </w:rPr>
        <w:t>用户单位负责人</w:t>
      </w:r>
      <w:r>
        <w:rPr>
          <w:rFonts w:hint="eastAsia" w:asciiTheme="minorEastAsia" w:hAnsiTheme="minorEastAsia" w:eastAsiaTheme="minorEastAsia"/>
          <w:sz w:val="28"/>
          <w:szCs w:val="28"/>
          <w:highlight w:val="none"/>
          <w:lang w:val="zh-TW" w:eastAsia="zh-CN"/>
        </w:rPr>
        <w:t>：</w:t>
      </w:r>
      <w:r>
        <w:rPr>
          <w:rFonts w:hint="eastAsia" w:asciiTheme="minorEastAsia" w:hAnsiTheme="minorEastAsia" w:eastAsiaTheme="minorEastAsia"/>
          <w:sz w:val="28"/>
          <w:szCs w:val="28"/>
          <w:highlight w:val="none"/>
          <w:lang w:val="en-US" w:eastAsia="zh-CN"/>
        </w:rPr>
        <w:t>忻</w:t>
      </w:r>
      <w:bookmarkStart w:id="0" w:name="_GoBack"/>
      <w:bookmarkEnd w:id="0"/>
      <w:r>
        <w:rPr>
          <w:rFonts w:hint="eastAsia" w:asciiTheme="minorEastAsia" w:hAnsiTheme="minorEastAsia" w:eastAsiaTheme="minorEastAsia"/>
          <w:sz w:val="28"/>
          <w:szCs w:val="28"/>
          <w:highlight w:val="none"/>
          <w:lang w:val="en-US" w:eastAsia="zh-CN"/>
        </w:rPr>
        <w:t>璐</w:t>
      </w:r>
      <w:r>
        <w:rPr>
          <w:rFonts w:hint="eastAsia" w:asciiTheme="minorEastAsia" w:hAnsiTheme="minorEastAsia" w:eastAsiaTheme="minorEastAsia"/>
          <w:sz w:val="28"/>
          <w:szCs w:val="28"/>
          <w:highlight w:val="none"/>
          <w:lang w:val="zh-TW"/>
        </w:rPr>
        <w:t xml:space="preserve">   </w:t>
      </w:r>
      <w:r>
        <w:rPr>
          <w:rFonts w:eastAsia="PMingLiU" w:asciiTheme="minorEastAsia" w:hAnsiTheme="minorEastAsia"/>
          <w:sz w:val="28"/>
          <w:szCs w:val="28"/>
          <w:highlight w:val="none"/>
          <w:lang w:val="zh-TW" w:eastAsia="zh-TW"/>
        </w:rPr>
        <w:t xml:space="preserve">    </w:t>
      </w:r>
      <w:r>
        <w:rPr>
          <w:rFonts w:hint="eastAsia" w:asciiTheme="minorEastAsia" w:hAnsiTheme="minorEastAsia" w:eastAsiaTheme="minorEastAsia"/>
          <w:sz w:val="28"/>
          <w:szCs w:val="28"/>
          <w:highlight w:val="none"/>
          <w:lang w:val="zh-TW"/>
        </w:rPr>
        <w:t>联系电话：</w:t>
      </w:r>
      <w:r>
        <w:rPr>
          <w:rFonts w:hint="eastAsia" w:asciiTheme="minorEastAsia" w:hAnsiTheme="minorEastAsia" w:eastAsiaTheme="minorEastAsia"/>
          <w:sz w:val="28"/>
          <w:szCs w:val="28"/>
          <w:highlight w:val="none"/>
          <w:lang w:val="en-US" w:eastAsia="zh-CN"/>
        </w:rPr>
        <w:t>13999334653</w:t>
      </w:r>
    </w:p>
    <w:p>
      <w:pPr>
        <w:snapToGrid w:val="0"/>
        <w:spacing w:line="480" w:lineRule="exact"/>
        <w:ind w:firstLine="560" w:firstLineChars="2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此包预算</w:t>
      </w:r>
      <w:r>
        <w:rPr>
          <w:rFonts w:hint="eastAsia" w:asciiTheme="minorEastAsia" w:hAnsiTheme="minorEastAsia" w:eastAsiaTheme="minorEastAsia"/>
          <w:sz w:val="28"/>
          <w:szCs w:val="28"/>
          <w:highlight w:val="none"/>
          <w:lang w:val="en-US" w:eastAsia="zh-CN"/>
        </w:rPr>
        <w:t>总价为143328.5</w:t>
      </w:r>
      <w:r>
        <w:rPr>
          <w:rFonts w:hint="eastAsia" w:asciiTheme="minorEastAsia" w:hAnsiTheme="minorEastAsia" w:eastAsiaTheme="minorEastAsia"/>
          <w:sz w:val="28"/>
          <w:szCs w:val="28"/>
          <w:highlight w:val="none"/>
          <w:lang w:val="zh-TW"/>
        </w:rPr>
        <w:t>元（人民币</w:t>
      </w:r>
      <w:r>
        <w:rPr>
          <w:rFonts w:hint="eastAsia" w:asciiTheme="minorEastAsia" w:hAnsiTheme="minorEastAsia" w:eastAsiaTheme="minorEastAsia"/>
          <w:sz w:val="28"/>
          <w:szCs w:val="28"/>
          <w:highlight w:val="none"/>
          <w:lang w:val="en-US" w:eastAsia="zh-CN"/>
        </w:rPr>
        <w:t>壹拾肆万叁仟叁佰贰拾捌元伍角</w:t>
      </w:r>
      <w:r>
        <w:rPr>
          <w:rFonts w:hint="eastAsia" w:asciiTheme="minorEastAsia" w:hAnsiTheme="minorEastAsia" w:eastAsiaTheme="minorEastAsia"/>
          <w:sz w:val="28"/>
          <w:szCs w:val="28"/>
          <w:highlight w:val="none"/>
          <w:lang w:val="zh-TW"/>
        </w:rPr>
        <w:t>整）。总报价如超预算，视同于无效报价。疫情期间校园封闭式管理，</w:t>
      </w:r>
      <w:r>
        <w:rPr>
          <w:rFonts w:hint="eastAsia" w:asciiTheme="minorEastAsia" w:hAnsiTheme="minorEastAsia" w:eastAsiaTheme="minorEastAsia"/>
          <w:sz w:val="28"/>
          <w:szCs w:val="28"/>
          <w:highlight w:val="none"/>
          <w:lang w:val="en-US" w:eastAsia="zh-CN"/>
        </w:rPr>
        <w:t>请各潜在供应商前来投标时服从校园门卫管理</w:t>
      </w:r>
      <w:r>
        <w:rPr>
          <w:rFonts w:hint="eastAsia" w:asciiTheme="minorEastAsia" w:hAnsiTheme="minorEastAsia" w:eastAsiaTheme="minorEastAsia"/>
          <w:sz w:val="28"/>
          <w:szCs w:val="28"/>
          <w:highlight w:val="none"/>
          <w:lang w:val="zh-TW"/>
        </w:rPr>
        <w:t>。</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 xml:space="preserve">招标与采购管理中心 </w:t>
      </w:r>
    </w:p>
    <w:p>
      <w:pPr>
        <w:snapToGrid w:val="0"/>
        <w:spacing w:line="480" w:lineRule="exact"/>
        <w:ind w:firstLine="4900" w:firstLineChars="175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rPr>
        <w:t>统一采购管理办公室</w:t>
      </w:r>
    </w:p>
    <w:p>
      <w:pPr>
        <w:snapToGrid w:val="0"/>
        <w:spacing w:line="480" w:lineRule="exact"/>
        <w:ind w:firstLine="5040" w:firstLineChars="1800"/>
        <w:rPr>
          <w:rFonts w:asciiTheme="minorEastAsia" w:hAnsiTheme="minorEastAsia" w:eastAsiaTheme="minorEastAsia"/>
          <w:sz w:val="28"/>
          <w:szCs w:val="28"/>
          <w:highlight w:val="none"/>
          <w:lang w:val="zh-TW"/>
        </w:rPr>
      </w:pPr>
      <w:r>
        <w:rPr>
          <w:rFonts w:hint="eastAsia" w:asciiTheme="minorEastAsia" w:hAnsiTheme="minorEastAsia" w:eastAsiaTheme="minorEastAsia"/>
          <w:sz w:val="28"/>
          <w:szCs w:val="28"/>
          <w:highlight w:val="none"/>
          <w:lang w:val="zh-TW" w:eastAsia="zh-CN"/>
        </w:rPr>
        <w:t>2021</w:t>
      </w:r>
      <w:r>
        <w:rPr>
          <w:rFonts w:hint="eastAsia" w:asciiTheme="minorEastAsia" w:hAnsiTheme="minorEastAsia" w:eastAsiaTheme="minorEastAsia"/>
          <w:sz w:val="28"/>
          <w:szCs w:val="28"/>
          <w:highlight w:val="none"/>
          <w:lang w:val="zh-TW"/>
        </w:rPr>
        <w:t>年</w:t>
      </w:r>
      <w:r>
        <w:rPr>
          <w:rFonts w:hint="eastAsia" w:asciiTheme="minorEastAsia" w:hAnsiTheme="minorEastAsia" w:eastAsiaTheme="minorEastAsia"/>
          <w:sz w:val="28"/>
          <w:szCs w:val="28"/>
          <w:highlight w:val="none"/>
          <w:lang w:val="en-US" w:eastAsia="zh-CN"/>
        </w:rPr>
        <w:t>1</w:t>
      </w:r>
      <w:r>
        <w:rPr>
          <w:rFonts w:hint="eastAsia" w:asciiTheme="minorEastAsia" w:hAnsiTheme="minorEastAsia" w:eastAsiaTheme="minorEastAsia"/>
          <w:sz w:val="28"/>
          <w:szCs w:val="28"/>
          <w:highlight w:val="none"/>
          <w:lang w:val="zh-TW"/>
        </w:rPr>
        <w:t>月</w:t>
      </w:r>
      <w:r>
        <w:rPr>
          <w:rFonts w:hint="eastAsia" w:asciiTheme="minorEastAsia" w:hAnsiTheme="minorEastAsia" w:eastAsiaTheme="minorEastAsia"/>
          <w:sz w:val="28"/>
          <w:szCs w:val="28"/>
          <w:highlight w:val="none"/>
          <w:lang w:val="en-US" w:eastAsia="zh-CN"/>
        </w:rPr>
        <w:t>11</w:t>
      </w:r>
      <w:r>
        <w:rPr>
          <w:rFonts w:hint="eastAsia" w:asciiTheme="minorEastAsia" w:hAnsiTheme="minorEastAsia" w:eastAsiaTheme="minorEastAsia"/>
          <w:sz w:val="28"/>
          <w:szCs w:val="28"/>
          <w:highlight w:val="none"/>
          <w:lang w:val="zh-TW"/>
        </w:rPr>
        <w:t>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Verdana">
    <w:panose1 w:val="020B0604030504040204"/>
    <w:charset w:val="00"/>
    <w:family w:val="swiss"/>
    <w:pitch w:val="default"/>
    <w:sig w:usb0="A00006FF" w:usb1="4000205B" w:usb2="00000010" w:usb3="00000000" w:csb0="2000019F" w:csb1="00000000"/>
  </w:font>
  <w:font w:name="仿宋">
    <w:panose1 w:val="02010609060101010101"/>
    <w:charset w:val="86"/>
    <w:family w:val="modern"/>
    <w:pitch w:val="default"/>
    <w:sig w:usb0="800002BF" w:usb1="38CF7CFA" w:usb2="00000016" w:usb3="00000000" w:csb0="00040001" w:csb1="00000000"/>
  </w:font>
  <w:font w:name="PMingLiU">
    <w:altName w:val="PMingLiU-ExtB"/>
    <w:panose1 w:val="02020500000000000000"/>
    <w:charset w:val="88"/>
    <w:family w:val="roman"/>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PMingLiU-ExtB">
    <w:panose1 w:val="02020500000000000000"/>
    <w:charset w:val="88"/>
    <w:family w:val="auto"/>
    <w:pitch w:val="default"/>
    <w:sig w:usb0="8000002F" w:usb1="02000008" w:usb2="00000000" w:usb3="00000000" w:csb0="001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ED274A"/>
    <w:multiLevelType w:val="singleLevel"/>
    <w:tmpl w:val="2FED274A"/>
    <w:lvl w:ilvl="0" w:tentative="0">
      <w:start w:val="1"/>
      <w:numFmt w:val="chineseCounting"/>
      <w:suff w:val="nothing"/>
      <w:lvlText w:val="%1、"/>
      <w:lvlJc w:val="left"/>
      <w:rPr>
        <w:rFonts w:hint="eastAsia"/>
      </w:rPr>
    </w:lvl>
  </w:abstractNum>
  <w:abstractNum w:abstractNumId="1">
    <w:nsid w:val="6F154DDB"/>
    <w:multiLevelType w:val="multilevel"/>
    <w:tmpl w:val="6F154DDB"/>
    <w:lvl w:ilvl="0" w:tentative="0">
      <w:start w:val="2"/>
      <w:numFmt w:val="decimal"/>
      <w:pStyle w:val="24"/>
      <w:lvlText w:val="%1、"/>
      <w:lvlJc w:val="left"/>
      <w:pPr>
        <w:ind w:left="360" w:hanging="360"/>
      </w:pPr>
      <w:rPr>
        <w:rFonts w:hint="default"/>
      </w:rPr>
    </w:lvl>
    <w:lvl w:ilvl="1" w:tentative="0">
      <w:start w:val="1"/>
      <w:numFmt w:val="lowerLetter"/>
      <w:pStyle w:val="36"/>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75A4572F"/>
    <w:multiLevelType w:val="multilevel"/>
    <w:tmpl w:val="75A4572F"/>
    <w:lvl w:ilvl="0" w:tentative="0">
      <w:start w:val="1"/>
      <w:numFmt w:val="japaneseCounting"/>
      <w:pStyle w:val="25"/>
      <w:lvlText w:val="%1、"/>
      <w:lvlJc w:val="left"/>
      <w:pPr>
        <w:ind w:left="570" w:hanging="57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87391"/>
    <w:rsid w:val="00004B0A"/>
    <w:rsid w:val="00013D07"/>
    <w:rsid w:val="00015B4B"/>
    <w:rsid w:val="00025B9C"/>
    <w:rsid w:val="00026271"/>
    <w:rsid w:val="00036D44"/>
    <w:rsid w:val="0004098F"/>
    <w:rsid w:val="00041955"/>
    <w:rsid w:val="00042320"/>
    <w:rsid w:val="00044143"/>
    <w:rsid w:val="00045A4D"/>
    <w:rsid w:val="00045C5C"/>
    <w:rsid w:val="0004777E"/>
    <w:rsid w:val="000579AB"/>
    <w:rsid w:val="00070C47"/>
    <w:rsid w:val="00075654"/>
    <w:rsid w:val="00083B9B"/>
    <w:rsid w:val="0009047C"/>
    <w:rsid w:val="000930EE"/>
    <w:rsid w:val="00094B93"/>
    <w:rsid w:val="000A045C"/>
    <w:rsid w:val="000A3695"/>
    <w:rsid w:val="000A3E9E"/>
    <w:rsid w:val="000B2028"/>
    <w:rsid w:val="000B45E3"/>
    <w:rsid w:val="000B5655"/>
    <w:rsid w:val="000B63DC"/>
    <w:rsid w:val="000B66CE"/>
    <w:rsid w:val="000D6B5D"/>
    <w:rsid w:val="000E14B1"/>
    <w:rsid w:val="000E76BC"/>
    <w:rsid w:val="000F1F9B"/>
    <w:rsid w:val="000F38C6"/>
    <w:rsid w:val="000F60A9"/>
    <w:rsid w:val="00107885"/>
    <w:rsid w:val="00110322"/>
    <w:rsid w:val="00110880"/>
    <w:rsid w:val="00110C72"/>
    <w:rsid w:val="001132E7"/>
    <w:rsid w:val="0011434A"/>
    <w:rsid w:val="00115D15"/>
    <w:rsid w:val="00116D7C"/>
    <w:rsid w:val="0012132D"/>
    <w:rsid w:val="00121E15"/>
    <w:rsid w:val="00122732"/>
    <w:rsid w:val="00126266"/>
    <w:rsid w:val="001317CE"/>
    <w:rsid w:val="001318AF"/>
    <w:rsid w:val="0013380C"/>
    <w:rsid w:val="00141567"/>
    <w:rsid w:val="00150E87"/>
    <w:rsid w:val="00151C65"/>
    <w:rsid w:val="001621FD"/>
    <w:rsid w:val="0016416D"/>
    <w:rsid w:val="00175480"/>
    <w:rsid w:val="00176690"/>
    <w:rsid w:val="00176C50"/>
    <w:rsid w:val="00180F61"/>
    <w:rsid w:val="00181F85"/>
    <w:rsid w:val="001858C1"/>
    <w:rsid w:val="00190F2E"/>
    <w:rsid w:val="00191E75"/>
    <w:rsid w:val="00194676"/>
    <w:rsid w:val="001A5CBC"/>
    <w:rsid w:val="001B37A9"/>
    <w:rsid w:val="001B4B07"/>
    <w:rsid w:val="001C21AC"/>
    <w:rsid w:val="001C7643"/>
    <w:rsid w:val="001D7252"/>
    <w:rsid w:val="001E2548"/>
    <w:rsid w:val="001F4610"/>
    <w:rsid w:val="001F472D"/>
    <w:rsid w:val="001F676C"/>
    <w:rsid w:val="0020242C"/>
    <w:rsid w:val="00206672"/>
    <w:rsid w:val="00206B64"/>
    <w:rsid w:val="00210ED0"/>
    <w:rsid w:val="0021498B"/>
    <w:rsid w:val="00224DFB"/>
    <w:rsid w:val="002331AA"/>
    <w:rsid w:val="002414F0"/>
    <w:rsid w:val="00241E41"/>
    <w:rsid w:val="00247C46"/>
    <w:rsid w:val="00250CE4"/>
    <w:rsid w:val="002518D7"/>
    <w:rsid w:val="00252C2F"/>
    <w:rsid w:val="00255D72"/>
    <w:rsid w:val="00255F3F"/>
    <w:rsid w:val="002629A8"/>
    <w:rsid w:val="00263553"/>
    <w:rsid w:val="00265FF0"/>
    <w:rsid w:val="0026670E"/>
    <w:rsid w:val="002717BD"/>
    <w:rsid w:val="00273D1C"/>
    <w:rsid w:val="002761CE"/>
    <w:rsid w:val="002762F5"/>
    <w:rsid w:val="002777C6"/>
    <w:rsid w:val="00277C6C"/>
    <w:rsid w:val="00283728"/>
    <w:rsid w:val="00283C82"/>
    <w:rsid w:val="00284DA3"/>
    <w:rsid w:val="00287A00"/>
    <w:rsid w:val="00287BE1"/>
    <w:rsid w:val="00290468"/>
    <w:rsid w:val="00291A09"/>
    <w:rsid w:val="002945A3"/>
    <w:rsid w:val="00294869"/>
    <w:rsid w:val="00294FDB"/>
    <w:rsid w:val="002965BA"/>
    <w:rsid w:val="0029761A"/>
    <w:rsid w:val="00297BB6"/>
    <w:rsid w:val="002A23D3"/>
    <w:rsid w:val="002A4028"/>
    <w:rsid w:val="002B2559"/>
    <w:rsid w:val="002C109E"/>
    <w:rsid w:val="002C14BE"/>
    <w:rsid w:val="002C3831"/>
    <w:rsid w:val="002C3914"/>
    <w:rsid w:val="002D7DF0"/>
    <w:rsid w:val="002D7E2B"/>
    <w:rsid w:val="002E266F"/>
    <w:rsid w:val="002E2A16"/>
    <w:rsid w:val="002F0166"/>
    <w:rsid w:val="002F0A31"/>
    <w:rsid w:val="002F210D"/>
    <w:rsid w:val="002F5B9D"/>
    <w:rsid w:val="002F79C3"/>
    <w:rsid w:val="00300459"/>
    <w:rsid w:val="00303633"/>
    <w:rsid w:val="00307330"/>
    <w:rsid w:val="003105A0"/>
    <w:rsid w:val="00310878"/>
    <w:rsid w:val="0031215E"/>
    <w:rsid w:val="00313E18"/>
    <w:rsid w:val="00322A98"/>
    <w:rsid w:val="00325A76"/>
    <w:rsid w:val="00343CB2"/>
    <w:rsid w:val="003446A9"/>
    <w:rsid w:val="00351BAE"/>
    <w:rsid w:val="003570CD"/>
    <w:rsid w:val="0036077C"/>
    <w:rsid w:val="00367088"/>
    <w:rsid w:val="00371417"/>
    <w:rsid w:val="00375E04"/>
    <w:rsid w:val="00385979"/>
    <w:rsid w:val="003943FB"/>
    <w:rsid w:val="003960F0"/>
    <w:rsid w:val="00396264"/>
    <w:rsid w:val="003A007F"/>
    <w:rsid w:val="003A12D5"/>
    <w:rsid w:val="003A18D2"/>
    <w:rsid w:val="003B485F"/>
    <w:rsid w:val="003B6D00"/>
    <w:rsid w:val="003C1D4F"/>
    <w:rsid w:val="003C308A"/>
    <w:rsid w:val="003C3230"/>
    <w:rsid w:val="003D02B1"/>
    <w:rsid w:val="003D4647"/>
    <w:rsid w:val="003D5357"/>
    <w:rsid w:val="003E5CF0"/>
    <w:rsid w:val="003F46C8"/>
    <w:rsid w:val="003F4B3C"/>
    <w:rsid w:val="00401590"/>
    <w:rsid w:val="004063BE"/>
    <w:rsid w:val="004226CF"/>
    <w:rsid w:val="004237BD"/>
    <w:rsid w:val="00425A57"/>
    <w:rsid w:val="0042683D"/>
    <w:rsid w:val="0042793B"/>
    <w:rsid w:val="004322B5"/>
    <w:rsid w:val="00433AE3"/>
    <w:rsid w:val="00441435"/>
    <w:rsid w:val="00446046"/>
    <w:rsid w:val="00451DEB"/>
    <w:rsid w:val="00452C01"/>
    <w:rsid w:val="0045313C"/>
    <w:rsid w:val="00464B31"/>
    <w:rsid w:val="004662C6"/>
    <w:rsid w:val="004675AF"/>
    <w:rsid w:val="004835B1"/>
    <w:rsid w:val="00487391"/>
    <w:rsid w:val="004928E1"/>
    <w:rsid w:val="004950B7"/>
    <w:rsid w:val="004A50FA"/>
    <w:rsid w:val="004A7AFB"/>
    <w:rsid w:val="004B1D0C"/>
    <w:rsid w:val="004B282C"/>
    <w:rsid w:val="004B4347"/>
    <w:rsid w:val="004B5979"/>
    <w:rsid w:val="004B5E30"/>
    <w:rsid w:val="004B66FD"/>
    <w:rsid w:val="004C2DE3"/>
    <w:rsid w:val="004C7EFD"/>
    <w:rsid w:val="004D2636"/>
    <w:rsid w:val="004D4AD2"/>
    <w:rsid w:val="004E6165"/>
    <w:rsid w:val="004F2B44"/>
    <w:rsid w:val="0051168A"/>
    <w:rsid w:val="00511F83"/>
    <w:rsid w:val="00512850"/>
    <w:rsid w:val="00522E2C"/>
    <w:rsid w:val="00523366"/>
    <w:rsid w:val="005271B8"/>
    <w:rsid w:val="00531CB1"/>
    <w:rsid w:val="0053235D"/>
    <w:rsid w:val="0053369C"/>
    <w:rsid w:val="00533958"/>
    <w:rsid w:val="00534134"/>
    <w:rsid w:val="00537726"/>
    <w:rsid w:val="00544024"/>
    <w:rsid w:val="005461F8"/>
    <w:rsid w:val="00554A4B"/>
    <w:rsid w:val="00560020"/>
    <w:rsid w:val="005662B4"/>
    <w:rsid w:val="005670A8"/>
    <w:rsid w:val="005728EF"/>
    <w:rsid w:val="00580651"/>
    <w:rsid w:val="00582F33"/>
    <w:rsid w:val="005833D8"/>
    <w:rsid w:val="00584E51"/>
    <w:rsid w:val="00585733"/>
    <w:rsid w:val="005936FB"/>
    <w:rsid w:val="005961C8"/>
    <w:rsid w:val="00597BA0"/>
    <w:rsid w:val="005A2954"/>
    <w:rsid w:val="005A2D92"/>
    <w:rsid w:val="005A3158"/>
    <w:rsid w:val="005A4E84"/>
    <w:rsid w:val="005B5D65"/>
    <w:rsid w:val="005B662C"/>
    <w:rsid w:val="005B6B04"/>
    <w:rsid w:val="005C13DC"/>
    <w:rsid w:val="005C3DDD"/>
    <w:rsid w:val="005C59C6"/>
    <w:rsid w:val="005C7A58"/>
    <w:rsid w:val="005D1350"/>
    <w:rsid w:val="005D54F7"/>
    <w:rsid w:val="005F4AD5"/>
    <w:rsid w:val="005F69AF"/>
    <w:rsid w:val="005F72C1"/>
    <w:rsid w:val="005F7D61"/>
    <w:rsid w:val="00603003"/>
    <w:rsid w:val="0060727B"/>
    <w:rsid w:val="0061077F"/>
    <w:rsid w:val="00613DFA"/>
    <w:rsid w:val="0062199F"/>
    <w:rsid w:val="006314E2"/>
    <w:rsid w:val="00631684"/>
    <w:rsid w:val="00635FD5"/>
    <w:rsid w:val="00640C41"/>
    <w:rsid w:val="006444B0"/>
    <w:rsid w:val="00650B57"/>
    <w:rsid w:val="00667FD3"/>
    <w:rsid w:val="00671762"/>
    <w:rsid w:val="00673835"/>
    <w:rsid w:val="00674EA7"/>
    <w:rsid w:val="0067586F"/>
    <w:rsid w:val="0068142D"/>
    <w:rsid w:val="0068360D"/>
    <w:rsid w:val="00695154"/>
    <w:rsid w:val="006953F9"/>
    <w:rsid w:val="00695617"/>
    <w:rsid w:val="006A0EA0"/>
    <w:rsid w:val="006A1802"/>
    <w:rsid w:val="006B3980"/>
    <w:rsid w:val="006C1577"/>
    <w:rsid w:val="006C2876"/>
    <w:rsid w:val="006C70A3"/>
    <w:rsid w:val="006C7803"/>
    <w:rsid w:val="006D6C4F"/>
    <w:rsid w:val="006D7690"/>
    <w:rsid w:val="006D7D86"/>
    <w:rsid w:val="006F189A"/>
    <w:rsid w:val="006F367F"/>
    <w:rsid w:val="006F6475"/>
    <w:rsid w:val="0070361E"/>
    <w:rsid w:val="00711249"/>
    <w:rsid w:val="00711FE0"/>
    <w:rsid w:val="00712460"/>
    <w:rsid w:val="00712AC5"/>
    <w:rsid w:val="007133F3"/>
    <w:rsid w:val="007147DF"/>
    <w:rsid w:val="00715914"/>
    <w:rsid w:val="0072283B"/>
    <w:rsid w:val="00723733"/>
    <w:rsid w:val="00735D83"/>
    <w:rsid w:val="00735E90"/>
    <w:rsid w:val="007532DE"/>
    <w:rsid w:val="00754B2B"/>
    <w:rsid w:val="007620BA"/>
    <w:rsid w:val="00762108"/>
    <w:rsid w:val="007653E9"/>
    <w:rsid w:val="00776AB9"/>
    <w:rsid w:val="00780086"/>
    <w:rsid w:val="0078032D"/>
    <w:rsid w:val="0078562B"/>
    <w:rsid w:val="007871FF"/>
    <w:rsid w:val="00792CF8"/>
    <w:rsid w:val="0079602C"/>
    <w:rsid w:val="0079669F"/>
    <w:rsid w:val="007A03AE"/>
    <w:rsid w:val="007A19E4"/>
    <w:rsid w:val="007A4389"/>
    <w:rsid w:val="007A49C9"/>
    <w:rsid w:val="007A4B11"/>
    <w:rsid w:val="007A4BEA"/>
    <w:rsid w:val="007B0C1B"/>
    <w:rsid w:val="007B249A"/>
    <w:rsid w:val="007B649B"/>
    <w:rsid w:val="007D33B1"/>
    <w:rsid w:val="007E06D7"/>
    <w:rsid w:val="007F15B3"/>
    <w:rsid w:val="007F3494"/>
    <w:rsid w:val="007F6AB9"/>
    <w:rsid w:val="008011CD"/>
    <w:rsid w:val="00802584"/>
    <w:rsid w:val="00804863"/>
    <w:rsid w:val="008048AA"/>
    <w:rsid w:val="00804DA4"/>
    <w:rsid w:val="0080590D"/>
    <w:rsid w:val="00813144"/>
    <w:rsid w:val="00815BE7"/>
    <w:rsid w:val="008319D2"/>
    <w:rsid w:val="00832D14"/>
    <w:rsid w:val="00854C8F"/>
    <w:rsid w:val="008558C0"/>
    <w:rsid w:val="00862FCF"/>
    <w:rsid w:val="00863BB1"/>
    <w:rsid w:val="00864F3B"/>
    <w:rsid w:val="0087264E"/>
    <w:rsid w:val="0087589E"/>
    <w:rsid w:val="00884596"/>
    <w:rsid w:val="0088723C"/>
    <w:rsid w:val="0089029B"/>
    <w:rsid w:val="00890DFA"/>
    <w:rsid w:val="008A433B"/>
    <w:rsid w:val="008A4532"/>
    <w:rsid w:val="008A5E69"/>
    <w:rsid w:val="008A750C"/>
    <w:rsid w:val="008B0AC2"/>
    <w:rsid w:val="008B345A"/>
    <w:rsid w:val="008C5743"/>
    <w:rsid w:val="008C63C5"/>
    <w:rsid w:val="008D1256"/>
    <w:rsid w:val="008E60D8"/>
    <w:rsid w:val="008E7540"/>
    <w:rsid w:val="008F7CBC"/>
    <w:rsid w:val="00900267"/>
    <w:rsid w:val="00904D2C"/>
    <w:rsid w:val="00913796"/>
    <w:rsid w:val="009175DE"/>
    <w:rsid w:val="00923510"/>
    <w:rsid w:val="0092498C"/>
    <w:rsid w:val="00933976"/>
    <w:rsid w:val="00941443"/>
    <w:rsid w:val="00943385"/>
    <w:rsid w:val="00944F32"/>
    <w:rsid w:val="00951830"/>
    <w:rsid w:val="00951E63"/>
    <w:rsid w:val="00960241"/>
    <w:rsid w:val="00960BB2"/>
    <w:rsid w:val="00963A16"/>
    <w:rsid w:val="009640D6"/>
    <w:rsid w:val="009744A0"/>
    <w:rsid w:val="00976275"/>
    <w:rsid w:val="009802A6"/>
    <w:rsid w:val="00980485"/>
    <w:rsid w:val="009807C7"/>
    <w:rsid w:val="00982640"/>
    <w:rsid w:val="00995C1B"/>
    <w:rsid w:val="009A77B8"/>
    <w:rsid w:val="009C0A3E"/>
    <w:rsid w:val="009D6D76"/>
    <w:rsid w:val="009F1C4A"/>
    <w:rsid w:val="009F4552"/>
    <w:rsid w:val="00A03594"/>
    <w:rsid w:val="00A0595A"/>
    <w:rsid w:val="00A06DB3"/>
    <w:rsid w:val="00A134D5"/>
    <w:rsid w:val="00A150BD"/>
    <w:rsid w:val="00A1544F"/>
    <w:rsid w:val="00A15FC5"/>
    <w:rsid w:val="00A202F2"/>
    <w:rsid w:val="00A21F39"/>
    <w:rsid w:val="00A53860"/>
    <w:rsid w:val="00A55F3B"/>
    <w:rsid w:val="00A57BDA"/>
    <w:rsid w:val="00A601B5"/>
    <w:rsid w:val="00A619B0"/>
    <w:rsid w:val="00A62F7E"/>
    <w:rsid w:val="00A63A55"/>
    <w:rsid w:val="00A64808"/>
    <w:rsid w:val="00A65BC2"/>
    <w:rsid w:val="00A6639D"/>
    <w:rsid w:val="00A723CE"/>
    <w:rsid w:val="00A73248"/>
    <w:rsid w:val="00A73CDB"/>
    <w:rsid w:val="00A80E26"/>
    <w:rsid w:val="00A83A64"/>
    <w:rsid w:val="00A90017"/>
    <w:rsid w:val="00A930E4"/>
    <w:rsid w:val="00A93BB7"/>
    <w:rsid w:val="00A9605B"/>
    <w:rsid w:val="00AA3736"/>
    <w:rsid w:val="00AA4CEE"/>
    <w:rsid w:val="00AA511B"/>
    <w:rsid w:val="00AA530E"/>
    <w:rsid w:val="00AA59DE"/>
    <w:rsid w:val="00AA65F9"/>
    <w:rsid w:val="00AB368A"/>
    <w:rsid w:val="00AB74BA"/>
    <w:rsid w:val="00AC085A"/>
    <w:rsid w:val="00AD07C6"/>
    <w:rsid w:val="00AD08E1"/>
    <w:rsid w:val="00AD6619"/>
    <w:rsid w:val="00AE51C9"/>
    <w:rsid w:val="00AF2038"/>
    <w:rsid w:val="00AF2D22"/>
    <w:rsid w:val="00B0069A"/>
    <w:rsid w:val="00B04745"/>
    <w:rsid w:val="00B05716"/>
    <w:rsid w:val="00B05A65"/>
    <w:rsid w:val="00B07144"/>
    <w:rsid w:val="00B10263"/>
    <w:rsid w:val="00B171D3"/>
    <w:rsid w:val="00B23887"/>
    <w:rsid w:val="00B23CB5"/>
    <w:rsid w:val="00B24D0A"/>
    <w:rsid w:val="00B24EE7"/>
    <w:rsid w:val="00B32261"/>
    <w:rsid w:val="00B32C4E"/>
    <w:rsid w:val="00B42C5C"/>
    <w:rsid w:val="00B45393"/>
    <w:rsid w:val="00B47175"/>
    <w:rsid w:val="00B47411"/>
    <w:rsid w:val="00B532DC"/>
    <w:rsid w:val="00B545FF"/>
    <w:rsid w:val="00B54841"/>
    <w:rsid w:val="00B60B86"/>
    <w:rsid w:val="00B61940"/>
    <w:rsid w:val="00B63FD4"/>
    <w:rsid w:val="00B71D69"/>
    <w:rsid w:val="00B733E5"/>
    <w:rsid w:val="00B73A70"/>
    <w:rsid w:val="00B80505"/>
    <w:rsid w:val="00B83F7A"/>
    <w:rsid w:val="00B86EDE"/>
    <w:rsid w:val="00B87722"/>
    <w:rsid w:val="00BC0BED"/>
    <w:rsid w:val="00BC3B8B"/>
    <w:rsid w:val="00BD1FEB"/>
    <w:rsid w:val="00BD284B"/>
    <w:rsid w:val="00BD3F01"/>
    <w:rsid w:val="00BD60C7"/>
    <w:rsid w:val="00BE6409"/>
    <w:rsid w:val="00BF114A"/>
    <w:rsid w:val="00C015FD"/>
    <w:rsid w:val="00C0180B"/>
    <w:rsid w:val="00C02C7E"/>
    <w:rsid w:val="00C057CF"/>
    <w:rsid w:val="00C15B17"/>
    <w:rsid w:val="00C26421"/>
    <w:rsid w:val="00C36DCC"/>
    <w:rsid w:val="00C36EFE"/>
    <w:rsid w:val="00C372FD"/>
    <w:rsid w:val="00C50192"/>
    <w:rsid w:val="00C5076B"/>
    <w:rsid w:val="00C5213F"/>
    <w:rsid w:val="00C521D7"/>
    <w:rsid w:val="00C53F90"/>
    <w:rsid w:val="00C553CF"/>
    <w:rsid w:val="00C5610D"/>
    <w:rsid w:val="00C57DF8"/>
    <w:rsid w:val="00C72C66"/>
    <w:rsid w:val="00C74F4A"/>
    <w:rsid w:val="00C76EB5"/>
    <w:rsid w:val="00C778A3"/>
    <w:rsid w:val="00C90125"/>
    <w:rsid w:val="00C903D2"/>
    <w:rsid w:val="00C92D9B"/>
    <w:rsid w:val="00C9534C"/>
    <w:rsid w:val="00CA17B9"/>
    <w:rsid w:val="00CA7C76"/>
    <w:rsid w:val="00CC14D9"/>
    <w:rsid w:val="00CD2D01"/>
    <w:rsid w:val="00CD4DDB"/>
    <w:rsid w:val="00CD6BB3"/>
    <w:rsid w:val="00CE2098"/>
    <w:rsid w:val="00CE41BE"/>
    <w:rsid w:val="00CF5893"/>
    <w:rsid w:val="00CF7099"/>
    <w:rsid w:val="00CF7F01"/>
    <w:rsid w:val="00D04801"/>
    <w:rsid w:val="00D11CB6"/>
    <w:rsid w:val="00D14012"/>
    <w:rsid w:val="00D26E4E"/>
    <w:rsid w:val="00D30D50"/>
    <w:rsid w:val="00D31056"/>
    <w:rsid w:val="00D43299"/>
    <w:rsid w:val="00D443AE"/>
    <w:rsid w:val="00D50A8C"/>
    <w:rsid w:val="00D5128E"/>
    <w:rsid w:val="00D523E9"/>
    <w:rsid w:val="00D56B8A"/>
    <w:rsid w:val="00D72CB7"/>
    <w:rsid w:val="00D74458"/>
    <w:rsid w:val="00D83ADD"/>
    <w:rsid w:val="00D8549D"/>
    <w:rsid w:val="00D914AA"/>
    <w:rsid w:val="00D92C90"/>
    <w:rsid w:val="00D96505"/>
    <w:rsid w:val="00D97249"/>
    <w:rsid w:val="00DA5FBE"/>
    <w:rsid w:val="00DA63BE"/>
    <w:rsid w:val="00DB05DF"/>
    <w:rsid w:val="00DB0B97"/>
    <w:rsid w:val="00DB1473"/>
    <w:rsid w:val="00DC4C6C"/>
    <w:rsid w:val="00DC72BF"/>
    <w:rsid w:val="00DD1CAA"/>
    <w:rsid w:val="00DD3D4A"/>
    <w:rsid w:val="00DD47E1"/>
    <w:rsid w:val="00DD582F"/>
    <w:rsid w:val="00DE2EC2"/>
    <w:rsid w:val="00DF1433"/>
    <w:rsid w:val="00E049BE"/>
    <w:rsid w:val="00E139CB"/>
    <w:rsid w:val="00E15C75"/>
    <w:rsid w:val="00E24CD2"/>
    <w:rsid w:val="00E24E38"/>
    <w:rsid w:val="00E26C7E"/>
    <w:rsid w:val="00E27D56"/>
    <w:rsid w:val="00E3089C"/>
    <w:rsid w:val="00E4048A"/>
    <w:rsid w:val="00E430C9"/>
    <w:rsid w:val="00E50537"/>
    <w:rsid w:val="00E53F2C"/>
    <w:rsid w:val="00E54E8C"/>
    <w:rsid w:val="00E55134"/>
    <w:rsid w:val="00E5666A"/>
    <w:rsid w:val="00E63E5E"/>
    <w:rsid w:val="00E64D34"/>
    <w:rsid w:val="00E708B0"/>
    <w:rsid w:val="00E7206D"/>
    <w:rsid w:val="00E74C1C"/>
    <w:rsid w:val="00E8052F"/>
    <w:rsid w:val="00E842D2"/>
    <w:rsid w:val="00E915B4"/>
    <w:rsid w:val="00E92891"/>
    <w:rsid w:val="00E96E49"/>
    <w:rsid w:val="00EA0CF3"/>
    <w:rsid w:val="00EA13F6"/>
    <w:rsid w:val="00EA27CD"/>
    <w:rsid w:val="00EA3017"/>
    <w:rsid w:val="00EB2817"/>
    <w:rsid w:val="00EB7EFF"/>
    <w:rsid w:val="00EC1CB6"/>
    <w:rsid w:val="00EC46A7"/>
    <w:rsid w:val="00ED0AB3"/>
    <w:rsid w:val="00ED45D4"/>
    <w:rsid w:val="00ED73CD"/>
    <w:rsid w:val="00ED7723"/>
    <w:rsid w:val="00EE2B26"/>
    <w:rsid w:val="00EE6D29"/>
    <w:rsid w:val="00EE73FB"/>
    <w:rsid w:val="00EF0CD5"/>
    <w:rsid w:val="00EF4676"/>
    <w:rsid w:val="00EF6C06"/>
    <w:rsid w:val="00EF6D16"/>
    <w:rsid w:val="00EF6E3E"/>
    <w:rsid w:val="00F0657D"/>
    <w:rsid w:val="00F130B5"/>
    <w:rsid w:val="00F155C1"/>
    <w:rsid w:val="00F15917"/>
    <w:rsid w:val="00F1798A"/>
    <w:rsid w:val="00F23A8D"/>
    <w:rsid w:val="00F24400"/>
    <w:rsid w:val="00F3791F"/>
    <w:rsid w:val="00F43F9E"/>
    <w:rsid w:val="00F44F75"/>
    <w:rsid w:val="00F45B69"/>
    <w:rsid w:val="00F55EF4"/>
    <w:rsid w:val="00F6074E"/>
    <w:rsid w:val="00F6441D"/>
    <w:rsid w:val="00F668CA"/>
    <w:rsid w:val="00F7099B"/>
    <w:rsid w:val="00F71A2E"/>
    <w:rsid w:val="00F863C9"/>
    <w:rsid w:val="00F93590"/>
    <w:rsid w:val="00FA00BE"/>
    <w:rsid w:val="00FA05A3"/>
    <w:rsid w:val="00FA0B5C"/>
    <w:rsid w:val="00FA2E1C"/>
    <w:rsid w:val="00FA6969"/>
    <w:rsid w:val="00FB166A"/>
    <w:rsid w:val="00FB4F2A"/>
    <w:rsid w:val="00FB5CB9"/>
    <w:rsid w:val="00FC1575"/>
    <w:rsid w:val="00FC66B6"/>
    <w:rsid w:val="00FD0ADE"/>
    <w:rsid w:val="00FD3AB9"/>
    <w:rsid w:val="00FE0CD3"/>
    <w:rsid w:val="00FE2B38"/>
    <w:rsid w:val="00FE4ED7"/>
    <w:rsid w:val="00FE6AFC"/>
    <w:rsid w:val="00FF0806"/>
    <w:rsid w:val="00FF2C6A"/>
    <w:rsid w:val="00FF3B6A"/>
    <w:rsid w:val="00FF4838"/>
    <w:rsid w:val="00FF5CE5"/>
    <w:rsid w:val="01C13D64"/>
    <w:rsid w:val="14BB7BAC"/>
    <w:rsid w:val="1BBA7439"/>
    <w:rsid w:val="206A6851"/>
    <w:rsid w:val="26452102"/>
    <w:rsid w:val="29067199"/>
    <w:rsid w:val="333A368B"/>
    <w:rsid w:val="39DC30F2"/>
    <w:rsid w:val="4F4826F5"/>
    <w:rsid w:val="52E96A34"/>
    <w:rsid w:val="5C65662B"/>
    <w:rsid w:val="60897FE3"/>
    <w:rsid w:val="651E33DC"/>
    <w:rsid w:val="6CE25BCE"/>
    <w:rsid w:val="74A610FA"/>
    <w:rsid w:val="7B926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qFormat="1"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4"/>
    <w:basedOn w:val="1"/>
    <w:next w:val="1"/>
    <w:link w:val="22"/>
    <w:semiHidden/>
    <w:unhideWhenUsed/>
    <w:qFormat/>
    <w:uiPriority w:val="9"/>
    <w:pPr>
      <w:keepNext/>
      <w:keepLines/>
      <w:spacing w:before="280" w:after="290" w:line="376" w:lineRule="auto"/>
      <w:outlineLvl w:val="3"/>
    </w:pPr>
    <w:rPr>
      <w:rFonts w:asciiTheme="majorHAnsi" w:hAnsiTheme="majorHAnsi" w:eastAsiaTheme="majorEastAsia" w:cstheme="majorBidi"/>
      <w:b/>
      <w:bCs/>
      <w:sz w:val="28"/>
      <w:szCs w:val="28"/>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next w:val="1"/>
    <w:link w:val="20"/>
    <w:qFormat/>
    <w:uiPriority w:val="0"/>
    <w:rPr>
      <w:rFonts w:ascii="宋体" w:hAnsi="宋体" w:cs="宋体" w:eastAsiaTheme="minorEastAsia"/>
      <w:szCs w:val="22"/>
    </w:rPr>
  </w:style>
  <w:style w:type="paragraph" w:styleId="4">
    <w:name w:val="Date"/>
    <w:basedOn w:val="1"/>
    <w:next w:val="1"/>
    <w:link w:val="18"/>
    <w:semiHidden/>
    <w:unhideWhenUsed/>
    <w:qFormat/>
    <w:uiPriority w:val="99"/>
    <w:pPr>
      <w:ind w:left="100" w:leftChars="2500"/>
    </w:pPr>
  </w:style>
  <w:style w:type="paragraph" w:styleId="5">
    <w:name w:val="Balloon Text"/>
    <w:basedOn w:val="1"/>
    <w:link w:val="17"/>
    <w:semiHidden/>
    <w:unhideWhenUsed/>
    <w:qFormat/>
    <w:uiPriority w:val="99"/>
    <w:rPr>
      <w:sz w:val="18"/>
      <w:szCs w:val="18"/>
    </w:rPr>
  </w:style>
  <w:style w:type="paragraph" w:styleId="6">
    <w:name w:val="footer"/>
    <w:basedOn w:val="1"/>
    <w:link w:val="16"/>
    <w:unhideWhenUsed/>
    <w:qFormat/>
    <w:uiPriority w:val="0"/>
    <w:pPr>
      <w:tabs>
        <w:tab w:val="center" w:pos="4153"/>
        <w:tab w:val="right" w:pos="8306"/>
      </w:tabs>
      <w:snapToGrid w:val="0"/>
      <w:jc w:val="left"/>
    </w:pPr>
    <w:rPr>
      <w:sz w:val="18"/>
      <w:szCs w:val="18"/>
    </w:rPr>
  </w:style>
  <w:style w:type="paragraph" w:styleId="7">
    <w:name w:val="header"/>
    <w:basedOn w:val="1"/>
    <w:link w:val="15"/>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0"/>
    <w:pPr>
      <w:widowControl/>
      <w:spacing w:before="100" w:beforeAutospacing="1" w:after="100" w:afterAutospacing="1"/>
      <w:jc w:val="left"/>
    </w:pPr>
    <w:rPr>
      <w:rFonts w:ascii="宋体" w:hAnsi="宋体" w:cs="宋体"/>
      <w:kern w:val="0"/>
      <w:sz w:val="24"/>
    </w:rPr>
  </w:style>
  <w:style w:type="paragraph" w:styleId="9">
    <w:name w:val="Body Text First Indent"/>
    <w:basedOn w:val="3"/>
    <w:link w:val="27"/>
    <w:semiHidden/>
    <w:unhideWhenUsed/>
    <w:qFormat/>
    <w:uiPriority w:val="99"/>
    <w:pPr>
      <w:spacing w:after="120"/>
      <w:ind w:firstLine="420" w:firstLineChars="100"/>
    </w:pPr>
    <w:rPr>
      <w:rFonts w:ascii="Times New Roman" w:hAnsi="Times New Roman" w:eastAsia="宋体" w:cs="Times New Roman"/>
      <w:szCs w:val="24"/>
    </w:rPr>
  </w:style>
  <w:style w:type="table" w:styleId="11">
    <w:name w:val="Table Grid"/>
    <w:basedOn w:val="10"/>
    <w:qFormat/>
    <w:uiPriority w:val="59"/>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unhideWhenUsed/>
    <w:qFormat/>
    <w:uiPriority w:val="99"/>
    <w:rPr>
      <w:color w:val="0000FF"/>
      <w:u w:val="single"/>
    </w:rPr>
  </w:style>
  <w:style w:type="paragraph" w:styleId="14">
    <w:name w:val="List Paragraph"/>
    <w:basedOn w:val="1"/>
    <w:qFormat/>
    <w:uiPriority w:val="34"/>
    <w:pPr>
      <w:ind w:firstLine="420" w:firstLineChars="200"/>
    </w:pPr>
    <w:rPr>
      <w:rFonts w:ascii="Calibri" w:hAnsi="Calibri"/>
      <w:szCs w:val="22"/>
    </w:rPr>
  </w:style>
  <w:style w:type="character" w:customStyle="1" w:styleId="15">
    <w:name w:val="页眉 Char"/>
    <w:basedOn w:val="12"/>
    <w:link w:val="7"/>
    <w:qFormat/>
    <w:uiPriority w:val="99"/>
    <w:rPr>
      <w:rFonts w:ascii="Times New Roman" w:hAnsi="Times New Roman" w:eastAsia="宋体" w:cs="Times New Roman"/>
      <w:sz w:val="18"/>
      <w:szCs w:val="18"/>
    </w:rPr>
  </w:style>
  <w:style w:type="character" w:customStyle="1" w:styleId="16">
    <w:name w:val="页脚 Char"/>
    <w:basedOn w:val="12"/>
    <w:link w:val="6"/>
    <w:qFormat/>
    <w:uiPriority w:val="0"/>
    <w:rPr>
      <w:rFonts w:ascii="Times New Roman" w:hAnsi="Times New Roman" w:eastAsia="宋体" w:cs="Times New Roman"/>
      <w:sz w:val="18"/>
      <w:szCs w:val="18"/>
    </w:rPr>
  </w:style>
  <w:style w:type="character" w:customStyle="1" w:styleId="17">
    <w:name w:val="批注框文本 Char"/>
    <w:basedOn w:val="12"/>
    <w:link w:val="5"/>
    <w:semiHidden/>
    <w:qFormat/>
    <w:uiPriority w:val="99"/>
    <w:rPr>
      <w:rFonts w:ascii="Times New Roman" w:hAnsi="Times New Roman" w:eastAsia="宋体" w:cs="Times New Roman"/>
      <w:sz w:val="18"/>
      <w:szCs w:val="18"/>
    </w:rPr>
  </w:style>
  <w:style w:type="character" w:customStyle="1" w:styleId="18">
    <w:name w:val="日期 Char"/>
    <w:basedOn w:val="12"/>
    <w:link w:val="4"/>
    <w:semiHidden/>
    <w:qFormat/>
    <w:uiPriority w:val="99"/>
    <w:rPr>
      <w:rFonts w:ascii="Times New Roman" w:hAnsi="Times New Roman" w:eastAsia="宋体" w:cs="Times New Roman"/>
      <w:szCs w:val="24"/>
    </w:rPr>
  </w:style>
  <w:style w:type="paragraph" w:customStyle="1" w:styleId="19">
    <w:name w:val="Table Paragraph"/>
    <w:basedOn w:val="1"/>
    <w:qFormat/>
    <w:uiPriority w:val="1"/>
    <w:pPr>
      <w:spacing w:before="40"/>
      <w:ind w:left="210"/>
      <w:jc w:val="left"/>
    </w:pPr>
    <w:rPr>
      <w:rFonts w:ascii="Arial" w:hAnsi="Arial" w:eastAsia="Arial" w:cs="Arial"/>
      <w:sz w:val="24"/>
      <w:lang w:eastAsia="en-US" w:bidi="en-US"/>
    </w:rPr>
  </w:style>
  <w:style w:type="character" w:customStyle="1" w:styleId="20">
    <w:name w:val="正文文本 Char"/>
    <w:basedOn w:val="12"/>
    <w:link w:val="3"/>
    <w:qFormat/>
    <w:uiPriority w:val="0"/>
    <w:rPr>
      <w:rFonts w:ascii="宋体" w:hAnsi="宋体" w:cs="宋体"/>
    </w:rPr>
  </w:style>
  <w:style w:type="paragraph" w:customStyle="1" w:styleId="21">
    <w:name w:val="标题4"/>
    <w:basedOn w:val="2"/>
    <w:qFormat/>
    <w:uiPriority w:val="0"/>
    <w:pPr>
      <w:spacing w:line="372" w:lineRule="auto"/>
    </w:pPr>
    <w:rPr>
      <w:rFonts w:eastAsia="黑体" w:cs="Times New Roman" w:asciiTheme="minorHAnsi" w:hAnsiTheme="minorHAnsi"/>
      <w:bCs w:val="0"/>
      <w:szCs w:val="22"/>
    </w:rPr>
  </w:style>
  <w:style w:type="character" w:customStyle="1" w:styleId="22">
    <w:name w:val="标题 4 Char"/>
    <w:basedOn w:val="12"/>
    <w:link w:val="2"/>
    <w:semiHidden/>
    <w:qFormat/>
    <w:uiPriority w:val="9"/>
    <w:rPr>
      <w:rFonts w:asciiTheme="majorHAnsi" w:hAnsiTheme="majorHAnsi" w:eastAsiaTheme="majorEastAsia" w:cstheme="majorBidi"/>
      <w:b/>
      <w:bCs/>
      <w:sz w:val="28"/>
      <w:szCs w:val="28"/>
    </w:rPr>
  </w:style>
  <w:style w:type="character" w:customStyle="1" w:styleId="23">
    <w:name w:val="font41"/>
    <w:basedOn w:val="12"/>
    <w:qFormat/>
    <w:uiPriority w:val="0"/>
    <w:rPr>
      <w:rFonts w:ascii="Calibri" w:hAnsi="Calibri" w:cs="Calibri"/>
      <w:color w:val="000000"/>
      <w:sz w:val="21"/>
      <w:szCs w:val="21"/>
      <w:u w:val="none"/>
    </w:rPr>
  </w:style>
  <w:style w:type="paragraph" w:customStyle="1" w:styleId="24">
    <w:name w:val="DAS列表一"/>
    <w:basedOn w:val="1"/>
    <w:qFormat/>
    <w:uiPriority w:val="0"/>
    <w:pPr>
      <w:numPr>
        <w:ilvl w:val="0"/>
        <w:numId w:val="1"/>
      </w:numPr>
      <w:tabs>
        <w:tab w:val="left" w:pos="360"/>
      </w:tabs>
      <w:spacing w:line="360" w:lineRule="exact"/>
      <w:ind w:left="0" w:firstLine="0"/>
    </w:pPr>
    <w:rPr>
      <w:rFonts w:ascii="Verdana" w:hAnsi="Verdana"/>
      <w:szCs w:val="21"/>
    </w:rPr>
  </w:style>
  <w:style w:type="paragraph" w:customStyle="1" w:styleId="25">
    <w:name w:val="DAS列表二"/>
    <w:basedOn w:val="1"/>
    <w:next w:val="1"/>
    <w:qFormat/>
    <w:uiPriority w:val="0"/>
    <w:pPr>
      <w:numPr>
        <w:ilvl w:val="0"/>
        <w:numId w:val="2"/>
      </w:numPr>
      <w:tabs>
        <w:tab w:val="left" w:pos="817"/>
      </w:tabs>
      <w:spacing w:line="360" w:lineRule="exact"/>
    </w:pPr>
    <w:rPr>
      <w:rFonts w:ascii="Verdana" w:hAnsi="Verdana"/>
      <w:szCs w:val="21"/>
    </w:rPr>
  </w:style>
  <w:style w:type="paragraph" w:customStyle="1" w:styleId="26">
    <w:name w:val="_Style 22"/>
    <w:basedOn w:val="1"/>
    <w:next w:val="14"/>
    <w:qFormat/>
    <w:uiPriority w:val="34"/>
    <w:pPr>
      <w:ind w:firstLine="420" w:firstLineChars="200"/>
    </w:pPr>
    <w:rPr>
      <w:rFonts w:ascii="Calibri" w:hAnsi="Calibri"/>
      <w:szCs w:val="22"/>
    </w:rPr>
  </w:style>
  <w:style w:type="character" w:customStyle="1" w:styleId="27">
    <w:name w:val="正文首行缩进 Char"/>
    <w:basedOn w:val="20"/>
    <w:link w:val="9"/>
    <w:semiHidden/>
    <w:qFormat/>
    <w:uiPriority w:val="99"/>
    <w:rPr>
      <w:rFonts w:ascii="Times New Roman" w:hAnsi="Times New Roman" w:eastAsia="宋体" w:cs="Times New Roman"/>
      <w:szCs w:val="24"/>
    </w:rPr>
  </w:style>
  <w:style w:type="character" w:customStyle="1" w:styleId="28">
    <w:name w:val="font12"/>
    <w:basedOn w:val="12"/>
    <w:qFormat/>
    <w:uiPriority w:val="0"/>
    <w:rPr>
      <w:rFonts w:hint="eastAsia" w:ascii="宋体" w:hAnsi="宋体" w:eastAsia="宋体" w:cs="宋体"/>
      <w:color w:val="000000"/>
      <w:sz w:val="20"/>
      <w:szCs w:val="20"/>
      <w:u w:val="none"/>
    </w:rPr>
  </w:style>
  <w:style w:type="character" w:customStyle="1" w:styleId="29">
    <w:name w:val="font81"/>
    <w:basedOn w:val="12"/>
    <w:qFormat/>
    <w:uiPriority w:val="0"/>
    <w:rPr>
      <w:rFonts w:hint="default" w:ascii="Calibri" w:hAnsi="Calibri" w:cs="Calibri"/>
      <w:color w:val="000000"/>
      <w:sz w:val="20"/>
      <w:szCs w:val="20"/>
      <w:u w:val="none"/>
    </w:rPr>
  </w:style>
  <w:style w:type="character" w:customStyle="1" w:styleId="30">
    <w:name w:val="font91"/>
    <w:basedOn w:val="12"/>
    <w:qFormat/>
    <w:uiPriority w:val="0"/>
    <w:rPr>
      <w:rFonts w:ascii="Calibri" w:hAnsi="Calibri" w:cs="Calibri"/>
      <w:b/>
      <w:color w:val="000000"/>
      <w:sz w:val="20"/>
      <w:szCs w:val="20"/>
      <w:u w:val="none"/>
    </w:rPr>
  </w:style>
  <w:style w:type="character" w:customStyle="1" w:styleId="31">
    <w:name w:val="font21"/>
    <w:basedOn w:val="12"/>
    <w:qFormat/>
    <w:uiPriority w:val="0"/>
    <w:rPr>
      <w:rFonts w:hint="default" w:ascii="Calibri" w:hAnsi="Calibri" w:cs="Calibri"/>
      <w:color w:val="000000"/>
      <w:sz w:val="20"/>
      <w:szCs w:val="20"/>
      <w:u w:val="none"/>
    </w:rPr>
  </w:style>
  <w:style w:type="character" w:customStyle="1" w:styleId="32">
    <w:name w:val="font111"/>
    <w:basedOn w:val="12"/>
    <w:uiPriority w:val="0"/>
    <w:rPr>
      <w:rFonts w:hint="eastAsia" w:ascii="宋体" w:hAnsi="宋体" w:eastAsia="宋体" w:cs="宋体"/>
      <w:color w:val="000000"/>
      <w:sz w:val="20"/>
      <w:szCs w:val="20"/>
      <w:u w:val="none"/>
    </w:rPr>
  </w:style>
  <w:style w:type="character" w:customStyle="1" w:styleId="33">
    <w:name w:val="font31"/>
    <w:basedOn w:val="12"/>
    <w:uiPriority w:val="0"/>
    <w:rPr>
      <w:rFonts w:hint="eastAsia" w:ascii="宋体" w:hAnsi="宋体" w:eastAsia="宋体" w:cs="宋体"/>
      <w:color w:val="000000"/>
      <w:sz w:val="20"/>
      <w:szCs w:val="20"/>
      <w:u w:val="none"/>
    </w:rPr>
  </w:style>
  <w:style w:type="paragraph" w:customStyle="1" w:styleId="34">
    <w:name w:val="_Style 32"/>
    <w:basedOn w:val="1"/>
    <w:next w:val="14"/>
    <w:qFormat/>
    <w:uiPriority w:val="34"/>
    <w:pPr>
      <w:ind w:firstLine="420" w:firstLineChars="200"/>
    </w:pPr>
    <w:rPr>
      <w:rFonts w:ascii="Calibri" w:hAnsi="Calibri"/>
      <w:szCs w:val="22"/>
    </w:rPr>
  </w:style>
  <w:style w:type="paragraph" w:customStyle="1" w:styleId="35">
    <w:name w:val="列出段落1"/>
    <w:basedOn w:val="1"/>
    <w:qFormat/>
    <w:uiPriority w:val="0"/>
    <w:pPr>
      <w:ind w:firstLine="420" w:firstLineChars="200"/>
    </w:pPr>
    <w:rPr>
      <w:rFonts w:ascii="Calibri" w:hAnsi="Calibri"/>
      <w:szCs w:val="22"/>
    </w:rPr>
  </w:style>
  <w:style w:type="paragraph" w:customStyle="1" w:styleId="36">
    <w:name w:val="ht2"/>
    <w:basedOn w:val="1"/>
    <w:qFormat/>
    <w:uiPriority w:val="0"/>
    <w:pPr>
      <w:widowControl/>
      <w:numPr>
        <w:ilvl w:val="1"/>
        <w:numId w:val="1"/>
      </w:numPr>
      <w:spacing w:line="300" w:lineRule="auto"/>
      <w:outlineLvl w:val="2"/>
    </w:pPr>
    <w:rPr>
      <w:b/>
      <w:sz w:val="24"/>
      <w:szCs w:val="2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027E1E9-6BB8-4BBF-9742-4800BE6B581E}">
  <ds:schemaRefs/>
</ds:datastoreItem>
</file>

<file path=docProps/app.xml><?xml version="1.0" encoding="utf-8"?>
<Properties xmlns="http://schemas.openxmlformats.org/officeDocument/2006/extended-properties" xmlns:vt="http://schemas.openxmlformats.org/officeDocument/2006/docPropsVTypes">
  <Template>Normal</Template>
  <Company>MS</Company>
  <Pages>3</Pages>
  <Words>176</Words>
  <Characters>1009</Characters>
  <Lines>8</Lines>
  <Paragraphs>2</Paragraphs>
  <TotalTime>1</TotalTime>
  <ScaleCrop>false</ScaleCrop>
  <LinksUpToDate>false</LinksUpToDate>
  <CharactersWithSpaces>1183</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2019-08-26T11:13:00Z</dcterms:created>
  <dc:creator>USER-</dc:creator>
  <cp:lastModifiedBy>图图</cp:lastModifiedBy>
  <cp:lastPrinted>2019-08-23T03:09:00Z</cp:lastPrinted>
  <dcterms:modified xsi:type="dcterms:W3CDTF">2021-01-11T03:29:47Z</dcterms:modified>
  <cp:revision>614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