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91" w:rsidRDefault="00487391" w:rsidP="00487391">
      <w:pPr>
        <w:jc w:val="center"/>
        <w:rPr>
          <w:rFonts w:ascii="宋体" w:hAnsi="宋体" w:cs="宋体"/>
          <w:b/>
          <w:kern w:val="0"/>
          <w:sz w:val="32"/>
          <w:szCs w:val="32"/>
        </w:rPr>
      </w:pPr>
      <w:r>
        <w:rPr>
          <w:rFonts w:ascii="宋体" w:hAnsi="宋体" w:cs="宋体" w:hint="eastAsia"/>
          <w:b/>
          <w:kern w:val="0"/>
          <w:sz w:val="32"/>
          <w:szCs w:val="32"/>
        </w:rPr>
        <w:t>询价单（XJ2019-</w:t>
      </w:r>
      <w:r w:rsidR="00D74458">
        <w:rPr>
          <w:rFonts w:ascii="宋体" w:hAnsi="宋体" w:cs="宋体" w:hint="eastAsia"/>
          <w:b/>
          <w:kern w:val="0"/>
          <w:sz w:val="32"/>
          <w:szCs w:val="32"/>
        </w:rPr>
        <w:t>2</w:t>
      </w:r>
      <w:r w:rsidR="00B171D3">
        <w:rPr>
          <w:rFonts w:ascii="宋体" w:hAnsi="宋体" w:cs="宋体" w:hint="eastAsia"/>
          <w:b/>
          <w:kern w:val="0"/>
          <w:sz w:val="32"/>
          <w:szCs w:val="32"/>
        </w:rPr>
        <w:t>5</w:t>
      </w:r>
      <w:r w:rsidR="00B61940">
        <w:rPr>
          <w:rFonts w:ascii="宋体" w:hAnsi="宋体" w:cs="宋体" w:hint="eastAsia"/>
          <w:b/>
          <w:kern w:val="0"/>
          <w:sz w:val="32"/>
          <w:szCs w:val="32"/>
        </w:rPr>
        <w:t>5</w:t>
      </w:r>
      <w:r>
        <w:rPr>
          <w:rFonts w:ascii="宋体" w:hAnsi="宋体" w:cs="宋体" w:hint="eastAsia"/>
          <w:b/>
          <w:kern w:val="0"/>
          <w:sz w:val="32"/>
          <w:szCs w:val="32"/>
        </w:rPr>
        <w:t>）</w:t>
      </w:r>
    </w:p>
    <w:p w:rsidR="00B171D3" w:rsidRDefault="00487391" w:rsidP="008D1256">
      <w:pPr>
        <w:pStyle w:val="a3"/>
        <w:numPr>
          <w:ilvl w:val="0"/>
          <w:numId w:val="5"/>
        </w:numPr>
        <w:ind w:firstLineChars="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采购内容：（</w:t>
      </w:r>
      <w:r w:rsidR="00B61940">
        <w:rPr>
          <w:rFonts w:asciiTheme="minorEastAsia" w:eastAsiaTheme="minorEastAsia" w:hAnsiTheme="minorEastAsia" w:hint="eastAsia"/>
          <w:sz w:val="28"/>
          <w:szCs w:val="28"/>
          <w:lang w:val="zh-TW"/>
        </w:rPr>
        <w:t>328</w:t>
      </w:r>
      <w:r w:rsidR="00B171D3">
        <w:rPr>
          <w:rFonts w:asciiTheme="minorEastAsia" w:eastAsiaTheme="minorEastAsia" w:hAnsiTheme="minorEastAsia" w:hint="eastAsia"/>
          <w:sz w:val="28"/>
          <w:szCs w:val="28"/>
          <w:lang w:val="zh-TW"/>
        </w:rPr>
        <w:t>）</w:t>
      </w:r>
    </w:p>
    <w:p w:rsidR="00B61940" w:rsidRDefault="00B171D3" w:rsidP="00B171D3">
      <w:pPr>
        <w:snapToGrid w:val="0"/>
        <w:spacing w:line="440" w:lineRule="exact"/>
        <w:rPr>
          <w:rFonts w:ascii="仿宋" w:eastAsia="仿宋" w:hAnsi="仿宋"/>
          <w:sz w:val="28"/>
          <w:szCs w:val="28"/>
          <w:lang w:val="zh-TW"/>
        </w:rPr>
      </w:pPr>
      <w:r>
        <w:rPr>
          <w:rFonts w:ascii="仿宋" w:eastAsia="仿宋" w:hAnsi="仿宋" w:hint="eastAsia"/>
          <w:sz w:val="28"/>
          <w:szCs w:val="28"/>
          <w:lang w:val="zh-TW"/>
        </w:rPr>
        <w:t xml:space="preserve">   </w:t>
      </w:r>
    </w:p>
    <w:tbl>
      <w:tblPr>
        <w:tblW w:w="85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398"/>
        <w:gridCol w:w="1265"/>
        <w:gridCol w:w="2483"/>
        <w:gridCol w:w="749"/>
        <w:gridCol w:w="1199"/>
      </w:tblGrid>
      <w:tr w:rsidR="00B61940" w:rsidTr="00B61940">
        <w:trPr>
          <w:trHeight w:val="1429"/>
        </w:trPr>
        <w:tc>
          <w:tcPr>
            <w:tcW w:w="448" w:type="dxa"/>
            <w:tcBorders>
              <w:top w:val="single" w:sz="4" w:space="0" w:color="auto"/>
              <w:left w:val="single" w:sz="4" w:space="0" w:color="auto"/>
              <w:bottom w:val="single" w:sz="4" w:space="0" w:color="auto"/>
              <w:right w:val="single" w:sz="4" w:space="0" w:color="auto"/>
            </w:tcBorders>
            <w:vAlign w:val="center"/>
          </w:tcPr>
          <w:p w:rsidR="00B61940" w:rsidRDefault="00B61940" w:rsidP="005B5047">
            <w:pPr>
              <w:snapToGrid w:val="0"/>
              <w:spacing w:line="440" w:lineRule="exact"/>
              <w:jc w:val="center"/>
              <w:rPr>
                <w:rFonts w:ascii="仿宋" w:eastAsia="仿宋" w:hAnsi="仿宋"/>
                <w:szCs w:val="21"/>
                <w:lang w:val="zh-TW" w:eastAsia="zh-TW"/>
              </w:rPr>
            </w:pPr>
            <w:r>
              <w:rPr>
                <w:rFonts w:ascii="仿宋" w:eastAsia="仿宋" w:hAnsi="仿宋" w:hint="eastAsia"/>
                <w:szCs w:val="21"/>
                <w:lang w:val="zh-TW"/>
              </w:rPr>
              <w:t>序号</w:t>
            </w:r>
          </w:p>
        </w:tc>
        <w:tc>
          <w:tcPr>
            <w:tcW w:w="2398" w:type="dxa"/>
            <w:tcBorders>
              <w:top w:val="single" w:sz="4" w:space="0" w:color="auto"/>
              <w:left w:val="single" w:sz="4" w:space="0" w:color="auto"/>
              <w:bottom w:val="single" w:sz="4" w:space="0" w:color="auto"/>
              <w:right w:val="single" w:sz="4" w:space="0" w:color="auto"/>
            </w:tcBorders>
            <w:vAlign w:val="center"/>
          </w:tcPr>
          <w:p w:rsidR="00B61940" w:rsidRDefault="00B61940" w:rsidP="005B5047">
            <w:pPr>
              <w:snapToGrid w:val="0"/>
              <w:spacing w:line="440" w:lineRule="exact"/>
              <w:jc w:val="center"/>
              <w:rPr>
                <w:rFonts w:ascii="仿宋" w:eastAsia="仿宋" w:hAnsi="仿宋"/>
                <w:szCs w:val="21"/>
                <w:lang w:val="zh-TW" w:eastAsia="zh-TW"/>
              </w:rPr>
            </w:pPr>
            <w:r>
              <w:rPr>
                <w:rFonts w:ascii="仿宋" w:eastAsia="仿宋" w:hAnsi="仿宋" w:hint="eastAsia"/>
                <w:szCs w:val="21"/>
                <w:lang w:val="zh-TW"/>
              </w:rPr>
              <w:t>仪器设备名称</w:t>
            </w:r>
          </w:p>
        </w:tc>
        <w:tc>
          <w:tcPr>
            <w:tcW w:w="1265" w:type="dxa"/>
            <w:tcBorders>
              <w:top w:val="single" w:sz="4" w:space="0" w:color="auto"/>
              <w:left w:val="single" w:sz="4" w:space="0" w:color="auto"/>
              <w:bottom w:val="single" w:sz="4" w:space="0" w:color="auto"/>
              <w:right w:val="single" w:sz="4" w:space="0" w:color="auto"/>
            </w:tcBorders>
            <w:vAlign w:val="center"/>
          </w:tcPr>
          <w:p w:rsidR="00B61940" w:rsidRDefault="00B61940" w:rsidP="005B5047">
            <w:pPr>
              <w:snapToGrid w:val="0"/>
              <w:spacing w:line="440" w:lineRule="exact"/>
              <w:jc w:val="center"/>
              <w:rPr>
                <w:rFonts w:ascii="仿宋" w:eastAsia="仿宋" w:hAnsi="仿宋"/>
                <w:szCs w:val="21"/>
                <w:lang w:val="zh-TW" w:eastAsia="zh-TW"/>
              </w:rPr>
            </w:pPr>
            <w:r>
              <w:rPr>
                <w:rFonts w:ascii="仿宋" w:eastAsia="仿宋" w:hAnsi="仿宋" w:hint="eastAsia"/>
                <w:szCs w:val="21"/>
                <w:lang w:val="zh-TW"/>
              </w:rPr>
              <w:t>预购型号</w:t>
            </w:r>
          </w:p>
        </w:tc>
        <w:tc>
          <w:tcPr>
            <w:tcW w:w="2483" w:type="dxa"/>
            <w:tcBorders>
              <w:top w:val="single" w:sz="4" w:space="0" w:color="auto"/>
              <w:left w:val="single" w:sz="4" w:space="0" w:color="auto"/>
              <w:bottom w:val="single" w:sz="4" w:space="0" w:color="auto"/>
              <w:right w:val="single" w:sz="4" w:space="0" w:color="auto"/>
            </w:tcBorders>
            <w:vAlign w:val="center"/>
          </w:tcPr>
          <w:p w:rsidR="00B61940" w:rsidRDefault="00B61940" w:rsidP="005B5047">
            <w:pPr>
              <w:snapToGrid w:val="0"/>
              <w:spacing w:line="440" w:lineRule="exact"/>
              <w:jc w:val="center"/>
              <w:rPr>
                <w:rFonts w:ascii="仿宋" w:eastAsia="仿宋" w:hAnsi="仿宋"/>
                <w:szCs w:val="21"/>
                <w:lang w:val="zh-TW" w:eastAsia="zh-TW"/>
              </w:rPr>
            </w:pPr>
            <w:r>
              <w:rPr>
                <w:rFonts w:ascii="仿宋" w:eastAsia="仿宋" w:hAnsi="仿宋" w:hint="eastAsia"/>
                <w:szCs w:val="21"/>
                <w:lang w:val="zh-TW"/>
              </w:rPr>
              <w:t>技术参数</w:t>
            </w:r>
          </w:p>
        </w:tc>
        <w:tc>
          <w:tcPr>
            <w:tcW w:w="749" w:type="dxa"/>
            <w:tcBorders>
              <w:top w:val="single" w:sz="4" w:space="0" w:color="auto"/>
              <w:left w:val="single" w:sz="4" w:space="0" w:color="auto"/>
              <w:bottom w:val="single" w:sz="4" w:space="0" w:color="auto"/>
              <w:right w:val="single" w:sz="4" w:space="0" w:color="auto"/>
            </w:tcBorders>
            <w:vAlign w:val="center"/>
          </w:tcPr>
          <w:p w:rsidR="00B61940" w:rsidRDefault="00B61940" w:rsidP="005B5047">
            <w:pPr>
              <w:widowControl/>
              <w:spacing w:line="440" w:lineRule="exact"/>
              <w:jc w:val="center"/>
              <w:rPr>
                <w:rFonts w:ascii="仿宋" w:eastAsia="仿宋" w:hAnsi="仿宋"/>
                <w:szCs w:val="21"/>
                <w:lang w:val="zh-TW" w:eastAsia="zh-TW"/>
              </w:rPr>
            </w:pPr>
            <w:r>
              <w:rPr>
                <w:rFonts w:ascii="仿宋" w:eastAsia="仿宋" w:hAnsi="仿宋" w:hint="eastAsia"/>
                <w:szCs w:val="21"/>
                <w:lang w:val="zh-TW"/>
              </w:rPr>
              <w:t>数量</w:t>
            </w:r>
          </w:p>
        </w:tc>
        <w:tc>
          <w:tcPr>
            <w:tcW w:w="1199" w:type="dxa"/>
            <w:tcBorders>
              <w:top w:val="single" w:sz="4" w:space="0" w:color="auto"/>
              <w:left w:val="single" w:sz="4" w:space="0" w:color="auto"/>
              <w:bottom w:val="single" w:sz="4" w:space="0" w:color="auto"/>
              <w:right w:val="single" w:sz="4" w:space="0" w:color="auto"/>
            </w:tcBorders>
            <w:vAlign w:val="center"/>
          </w:tcPr>
          <w:p w:rsidR="00B61940" w:rsidRDefault="00B61940" w:rsidP="005B5047">
            <w:pPr>
              <w:snapToGrid w:val="0"/>
              <w:spacing w:line="440" w:lineRule="exact"/>
              <w:jc w:val="center"/>
              <w:rPr>
                <w:rFonts w:ascii="仿宋" w:eastAsia="仿宋" w:hAnsi="仿宋"/>
                <w:szCs w:val="21"/>
                <w:lang w:val="zh-TW" w:eastAsia="zh-TW"/>
              </w:rPr>
            </w:pPr>
            <w:r>
              <w:rPr>
                <w:rFonts w:ascii="仿宋" w:eastAsia="仿宋" w:hAnsi="仿宋" w:hint="eastAsia"/>
                <w:szCs w:val="21"/>
                <w:lang w:val="zh-TW"/>
              </w:rPr>
              <w:t>预算总额（元）</w:t>
            </w:r>
          </w:p>
        </w:tc>
      </w:tr>
      <w:tr w:rsidR="00B61940" w:rsidTr="00B61940">
        <w:trPr>
          <w:trHeight w:val="476"/>
        </w:trPr>
        <w:tc>
          <w:tcPr>
            <w:tcW w:w="448" w:type="dxa"/>
            <w:tcBorders>
              <w:top w:val="single" w:sz="4" w:space="0" w:color="auto"/>
              <w:left w:val="single" w:sz="4" w:space="0" w:color="auto"/>
              <w:bottom w:val="single" w:sz="4" w:space="0" w:color="auto"/>
              <w:right w:val="single" w:sz="4" w:space="0" w:color="auto"/>
            </w:tcBorders>
          </w:tcPr>
          <w:p w:rsidR="00B61940" w:rsidRDefault="00B61940" w:rsidP="005B5047">
            <w:pPr>
              <w:snapToGrid w:val="0"/>
              <w:spacing w:line="440" w:lineRule="exact"/>
              <w:rPr>
                <w:rFonts w:ascii="仿宋" w:eastAsia="仿宋" w:hAnsi="仿宋"/>
                <w:szCs w:val="21"/>
                <w:lang w:val="zh-TW" w:eastAsia="zh-TW"/>
              </w:rPr>
            </w:pPr>
            <w:r>
              <w:rPr>
                <w:rFonts w:ascii="仿宋" w:eastAsia="仿宋" w:hAnsi="仿宋" w:hint="eastAsia"/>
                <w:szCs w:val="21"/>
                <w:lang w:val="zh-TW" w:eastAsia="zh-TW"/>
              </w:rPr>
              <w:t>1</w:t>
            </w:r>
          </w:p>
        </w:tc>
        <w:tc>
          <w:tcPr>
            <w:tcW w:w="2398" w:type="dxa"/>
            <w:tcBorders>
              <w:top w:val="single" w:sz="4" w:space="0" w:color="auto"/>
              <w:left w:val="single" w:sz="4" w:space="0" w:color="auto"/>
              <w:bottom w:val="single" w:sz="4" w:space="0" w:color="auto"/>
              <w:right w:val="single" w:sz="4" w:space="0" w:color="auto"/>
            </w:tcBorders>
          </w:tcPr>
          <w:p w:rsidR="00B61940" w:rsidRPr="00D12C78" w:rsidRDefault="00B61940" w:rsidP="005B5047">
            <w:pPr>
              <w:rPr>
                <w:rFonts w:ascii="Calibri" w:hAnsi="Calibri"/>
              </w:rPr>
            </w:pPr>
            <w:r>
              <w:t>2</w:t>
            </w:r>
            <w:r>
              <w:rPr>
                <w:rFonts w:hint="eastAsia"/>
              </w:rPr>
              <w:t>公斤干粉灭火器</w:t>
            </w:r>
          </w:p>
        </w:tc>
        <w:tc>
          <w:tcPr>
            <w:tcW w:w="1265" w:type="dxa"/>
            <w:tcBorders>
              <w:top w:val="single" w:sz="4" w:space="0" w:color="auto"/>
              <w:left w:val="single" w:sz="4" w:space="0" w:color="auto"/>
              <w:bottom w:val="single" w:sz="4" w:space="0" w:color="auto"/>
              <w:right w:val="single" w:sz="4" w:space="0" w:color="auto"/>
            </w:tcBorders>
          </w:tcPr>
          <w:p w:rsidR="00B61940" w:rsidRDefault="00B61940" w:rsidP="005B5047">
            <w:r>
              <w:t>ABC2</w:t>
            </w:r>
          </w:p>
        </w:tc>
        <w:tc>
          <w:tcPr>
            <w:tcW w:w="2483" w:type="dxa"/>
            <w:tcBorders>
              <w:top w:val="single" w:sz="4" w:space="0" w:color="auto"/>
              <w:left w:val="single" w:sz="4" w:space="0" w:color="auto"/>
              <w:bottom w:val="single" w:sz="4" w:space="0" w:color="auto"/>
              <w:right w:val="single" w:sz="4" w:space="0" w:color="auto"/>
            </w:tcBorders>
          </w:tcPr>
          <w:p w:rsidR="00B61940" w:rsidRDefault="00B61940" w:rsidP="005B5047">
            <w:pPr>
              <w:pStyle w:val="a3"/>
              <w:snapToGrid w:val="0"/>
              <w:spacing w:line="440" w:lineRule="exact"/>
              <w:ind w:firstLineChars="0" w:firstLine="0"/>
              <w:rPr>
                <w:rFonts w:ascii="仿宋" w:eastAsia="仿宋" w:hAnsi="仿宋"/>
                <w:szCs w:val="21"/>
                <w:lang w:val="zh-TW" w:eastAsia="zh-TW"/>
              </w:rPr>
            </w:pPr>
            <w:r>
              <w:rPr>
                <w:rFonts w:ascii="宋体" w:hAnsi="宋体" w:cs="宋体" w:hint="eastAsia"/>
                <w:b/>
                <w:color w:val="000000"/>
                <w:kern w:val="0"/>
                <w:sz w:val="20"/>
                <w:szCs w:val="20"/>
                <w:lang w:bidi="ar"/>
              </w:rPr>
              <w:t>灭火器3C认证</w:t>
            </w:r>
          </w:p>
        </w:tc>
        <w:tc>
          <w:tcPr>
            <w:tcW w:w="749" w:type="dxa"/>
            <w:tcBorders>
              <w:top w:val="single" w:sz="4" w:space="0" w:color="auto"/>
              <w:left w:val="single" w:sz="4" w:space="0" w:color="auto"/>
              <w:bottom w:val="single" w:sz="4" w:space="0" w:color="auto"/>
              <w:right w:val="single" w:sz="4" w:space="0" w:color="auto"/>
            </w:tcBorders>
          </w:tcPr>
          <w:p w:rsidR="00B61940" w:rsidRDefault="00B61940" w:rsidP="005B5047">
            <w:pPr>
              <w:jc w:val="center"/>
            </w:pPr>
            <w:r>
              <w:rPr>
                <w:rFonts w:hint="eastAsia"/>
              </w:rPr>
              <w:t>760</w:t>
            </w:r>
          </w:p>
        </w:tc>
        <w:tc>
          <w:tcPr>
            <w:tcW w:w="1199" w:type="dxa"/>
            <w:vMerge w:val="restart"/>
            <w:tcBorders>
              <w:top w:val="single" w:sz="4" w:space="0" w:color="auto"/>
              <w:left w:val="single" w:sz="4" w:space="0" w:color="auto"/>
              <w:right w:val="single" w:sz="4" w:space="0" w:color="auto"/>
            </w:tcBorders>
          </w:tcPr>
          <w:p w:rsidR="00B61940" w:rsidRDefault="00B61940" w:rsidP="005B5047">
            <w:pPr>
              <w:spacing w:line="440" w:lineRule="exact"/>
              <w:jc w:val="left"/>
              <w:rPr>
                <w:rFonts w:ascii="仿宋" w:eastAsia="仿宋" w:hAnsi="仿宋"/>
                <w:szCs w:val="21"/>
                <w:lang w:val="zh-TW"/>
              </w:rPr>
            </w:pPr>
            <w:r>
              <w:rPr>
                <w:rFonts w:ascii="仿宋" w:eastAsia="仿宋" w:hAnsi="仿宋" w:hint="eastAsia"/>
                <w:szCs w:val="21"/>
                <w:lang w:val="zh-TW"/>
              </w:rPr>
              <w:t>103500</w:t>
            </w:r>
          </w:p>
        </w:tc>
      </w:tr>
      <w:tr w:rsidR="00B61940" w:rsidTr="00B61940">
        <w:trPr>
          <w:trHeight w:val="610"/>
        </w:trPr>
        <w:tc>
          <w:tcPr>
            <w:tcW w:w="448" w:type="dxa"/>
            <w:tcBorders>
              <w:top w:val="single" w:sz="4" w:space="0" w:color="auto"/>
              <w:left w:val="single" w:sz="4" w:space="0" w:color="auto"/>
              <w:bottom w:val="single" w:sz="4" w:space="0" w:color="auto"/>
              <w:right w:val="single" w:sz="4" w:space="0" w:color="auto"/>
            </w:tcBorders>
          </w:tcPr>
          <w:p w:rsidR="00B61940" w:rsidRDefault="00B61940" w:rsidP="005B5047">
            <w:pPr>
              <w:snapToGrid w:val="0"/>
              <w:spacing w:line="440" w:lineRule="exact"/>
              <w:rPr>
                <w:rFonts w:ascii="仿宋" w:eastAsia="仿宋" w:hAnsi="仿宋"/>
                <w:szCs w:val="21"/>
                <w:lang w:val="zh-TW" w:eastAsia="zh-TW"/>
              </w:rPr>
            </w:pPr>
            <w:r>
              <w:rPr>
                <w:rFonts w:ascii="仿宋" w:eastAsia="仿宋" w:hAnsi="仿宋" w:hint="eastAsia"/>
                <w:szCs w:val="21"/>
                <w:lang w:val="zh-TW" w:eastAsia="zh-TW"/>
              </w:rPr>
              <w:t>2</w:t>
            </w:r>
          </w:p>
        </w:tc>
        <w:tc>
          <w:tcPr>
            <w:tcW w:w="2398" w:type="dxa"/>
            <w:tcBorders>
              <w:top w:val="single" w:sz="4" w:space="0" w:color="auto"/>
              <w:left w:val="single" w:sz="4" w:space="0" w:color="auto"/>
              <w:bottom w:val="single" w:sz="4" w:space="0" w:color="auto"/>
              <w:right w:val="single" w:sz="4" w:space="0" w:color="auto"/>
            </w:tcBorders>
          </w:tcPr>
          <w:p w:rsidR="00B61940" w:rsidRDefault="00B61940" w:rsidP="005B5047">
            <w:r>
              <w:t>3</w:t>
            </w:r>
            <w:r>
              <w:rPr>
                <w:rFonts w:hint="eastAsia"/>
              </w:rPr>
              <w:t>公斤干粉灭火器</w:t>
            </w:r>
          </w:p>
        </w:tc>
        <w:tc>
          <w:tcPr>
            <w:tcW w:w="1265" w:type="dxa"/>
            <w:tcBorders>
              <w:top w:val="single" w:sz="4" w:space="0" w:color="auto"/>
              <w:left w:val="single" w:sz="4" w:space="0" w:color="auto"/>
              <w:bottom w:val="single" w:sz="4" w:space="0" w:color="auto"/>
              <w:right w:val="single" w:sz="4" w:space="0" w:color="auto"/>
            </w:tcBorders>
          </w:tcPr>
          <w:p w:rsidR="00B61940" w:rsidRDefault="00B61940" w:rsidP="005B5047">
            <w:r>
              <w:t>ABC3</w:t>
            </w:r>
          </w:p>
        </w:tc>
        <w:tc>
          <w:tcPr>
            <w:tcW w:w="2483" w:type="dxa"/>
            <w:tcBorders>
              <w:top w:val="single" w:sz="4" w:space="0" w:color="auto"/>
              <w:left w:val="single" w:sz="4" w:space="0" w:color="auto"/>
              <w:bottom w:val="single" w:sz="4" w:space="0" w:color="auto"/>
              <w:right w:val="single" w:sz="4" w:space="0" w:color="auto"/>
            </w:tcBorders>
          </w:tcPr>
          <w:p w:rsidR="00B61940" w:rsidRDefault="00B61940" w:rsidP="005B5047">
            <w:pPr>
              <w:pStyle w:val="a3"/>
              <w:snapToGrid w:val="0"/>
              <w:spacing w:line="440" w:lineRule="exact"/>
              <w:ind w:firstLineChars="0" w:firstLine="0"/>
              <w:rPr>
                <w:rFonts w:ascii="仿宋" w:eastAsia="仿宋" w:hAnsi="仿宋"/>
                <w:szCs w:val="21"/>
                <w:lang w:val="zh-TW" w:eastAsia="zh-TW"/>
              </w:rPr>
            </w:pPr>
            <w:r>
              <w:rPr>
                <w:rFonts w:ascii="宋体" w:hAnsi="宋体" w:cs="宋体" w:hint="eastAsia"/>
                <w:b/>
                <w:color w:val="000000"/>
                <w:kern w:val="0"/>
                <w:sz w:val="20"/>
                <w:szCs w:val="20"/>
                <w:lang w:bidi="ar"/>
              </w:rPr>
              <w:t>灭火器3C认证</w:t>
            </w:r>
          </w:p>
        </w:tc>
        <w:tc>
          <w:tcPr>
            <w:tcW w:w="749" w:type="dxa"/>
            <w:tcBorders>
              <w:top w:val="single" w:sz="4" w:space="0" w:color="auto"/>
              <w:left w:val="single" w:sz="4" w:space="0" w:color="auto"/>
              <w:bottom w:val="single" w:sz="4" w:space="0" w:color="auto"/>
              <w:right w:val="single" w:sz="4" w:space="0" w:color="auto"/>
            </w:tcBorders>
          </w:tcPr>
          <w:p w:rsidR="00B61940" w:rsidRDefault="00B61940" w:rsidP="005B5047">
            <w:pPr>
              <w:jc w:val="center"/>
            </w:pPr>
            <w:r>
              <w:rPr>
                <w:rFonts w:hint="eastAsia"/>
              </w:rPr>
              <w:t>520</w:t>
            </w:r>
          </w:p>
        </w:tc>
        <w:tc>
          <w:tcPr>
            <w:tcW w:w="1199" w:type="dxa"/>
            <w:vMerge/>
            <w:tcBorders>
              <w:left w:val="single" w:sz="4" w:space="0" w:color="auto"/>
              <w:right w:val="single" w:sz="4" w:space="0" w:color="auto"/>
            </w:tcBorders>
          </w:tcPr>
          <w:p w:rsidR="00B61940" w:rsidRDefault="00B61940" w:rsidP="005B5047">
            <w:pPr>
              <w:spacing w:line="440" w:lineRule="exact"/>
              <w:jc w:val="left"/>
              <w:rPr>
                <w:rFonts w:ascii="仿宋" w:eastAsia="仿宋" w:hAnsi="仿宋"/>
                <w:szCs w:val="21"/>
                <w:lang w:val="zh-TW"/>
              </w:rPr>
            </w:pPr>
          </w:p>
        </w:tc>
      </w:tr>
      <w:tr w:rsidR="00B61940" w:rsidTr="00B61940">
        <w:trPr>
          <w:trHeight w:val="597"/>
        </w:trPr>
        <w:tc>
          <w:tcPr>
            <w:tcW w:w="448" w:type="dxa"/>
            <w:tcBorders>
              <w:top w:val="single" w:sz="4" w:space="0" w:color="auto"/>
              <w:left w:val="single" w:sz="4" w:space="0" w:color="auto"/>
              <w:bottom w:val="single" w:sz="4" w:space="0" w:color="auto"/>
              <w:right w:val="single" w:sz="4" w:space="0" w:color="auto"/>
            </w:tcBorders>
          </w:tcPr>
          <w:p w:rsidR="00B61940" w:rsidRDefault="00B61940" w:rsidP="005B5047">
            <w:pPr>
              <w:snapToGrid w:val="0"/>
              <w:spacing w:line="440" w:lineRule="exact"/>
              <w:rPr>
                <w:rFonts w:ascii="仿宋" w:eastAsia="仿宋" w:hAnsi="仿宋"/>
                <w:szCs w:val="21"/>
                <w:lang w:val="zh-TW" w:eastAsia="zh-TW"/>
              </w:rPr>
            </w:pPr>
            <w:r>
              <w:rPr>
                <w:rFonts w:ascii="仿宋" w:eastAsia="仿宋" w:hAnsi="仿宋" w:hint="eastAsia"/>
                <w:szCs w:val="21"/>
                <w:lang w:val="zh-TW" w:eastAsia="zh-TW"/>
              </w:rPr>
              <w:t>3</w:t>
            </w:r>
          </w:p>
        </w:tc>
        <w:tc>
          <w:tcPr>
            <w:tcW w:w="2398" w:type="dxa"/>
            <w:tcBorders>
              <w:top w:val="single" w:sz="4" w:space="0" w:color="auto"/>
              <w:left w:val="single" w:sz="4" w:space="0" w:color="auto"/>
              <w:bottom w:val="single" w:sz="4" w:space="0" w:color="auto"/>
              <w:right w:val="single" w:sz="4" w:space="0" w:color="auto"/>
            </w:tcBorders>
          </w:tcPr>
          <w:p w:rsidR="00B61940" w:rsidRDefault="00B61940" w:rsidP="005B5047">
            <w:r>
              <w:t>4</w:t>
            </w:r>
            <w:r>
              <w:rPr>
                <w:rFonts w:hint="eastAsia"/>
              </w:rPr>
              <w:t>公斤干粉灭火器</w:t>
            </w:r>
          </w:p>
        </w:tc>
        <w:tc>
          <w:tcPr>
            <w:tcW w:w="1265" w:type="dxa"/>
            <w:tcBorders>
              <w:top w:val="single" w:sz="4" w:space="0" w:color="auto"/>
              <w:left w:val="single" w:sz="4" w:space="0" w:color="auto"/>
              <w:bottom w:val="single" w:sz="4" w:space="0" w:color="auto"/>
              <w:right w:val="single" w:sz="4" w:space="0" w:color="auto"/>
            </w:tcBorders>
          </w:tcPr>
          <w:p w:rsidR="00B61940" w:rsidRDefault="00B61940" w:rsidP="005B5047">
            <w:r>
              <w:t>ABC4</w:t>
            </w:r>
          </w:p>
        </w:tc>
        <w:tc>
          <w:tcPr>
            <w:tcW w:w="2483" w:type="dxa"/>
            <w:tcBorders>
              <w:top w:val="single" w:sz="4" w:space="0" w:color="auto"/>
              <w:left w:val="single" w:sz="4" w:space="0" w:color="auto"/>
              <w:bottom w:val="single" w:sz="4" w:space="0" w:color="auto"/>
              <w:right w:val="single" w:sz="4" w:space="0" w:color="auto"/>
            </w:tcBorders>
          </w:tcPr>
          <w:p w:rsidR="00B61940" w:rsidRDefault="00B61940" w:rsidP="005B5047">
            <w:pPr>
              <w:pStyle w:val="a3"/>
              <w:snapToGrid w:val="0"/>
              <w:spacing w:line="440" w:lineRule="exact"/>
              <w:ind w:firstLineChars="0" w:firstLine="0"/>
              <w:rPr>
                <w:rFonts w:ascii="仿宋" w:eastAsia="仿宋" w:hAnsi="仿宋"/>
                <w:szCs w:val="21"/>
                <w:lang w:val="zh-TW" w:eastAsia="zh-TW"/>
              </w:rPr>
            </w:pPr>
            <w:r>
              <w:rPr>
                <w:rFonts w:ascii="宋体" w:hAnsi="宋体" w:cs="宋体" w:hint="eastAsia"/>
                <w:b/>
                <w:color w:val="000000"/>
                <w:kern w:val="0"/>
                <w:sz w:val="20"/>
                <w:szCs w:val="20"/>
                <w:lang w:bidi="ar"/>
              </w:rPr>
              <w:t>灭火器3C认证</w:t>
            </w:r>
          </w:p>
        </w:tc>
        <w:tc>
          <w:tcPr>
            <w:tcW w:w="749" w:type="dxa"/>
            <w:tcBorders>
              <w:top w:val="single" w:sz="4" w:space="0" w:color="auto"/>
              <w:left w:val="single" w:sz="4" w:space="0" w:color="auto"/>
              <w:bottom w:val="single" w:sz="4" w:space="0" w:color="auto"/>
              <w:right w:val="single" w:sz="4" w:space="0" w:color="auto"/>
            </w:tcBorders>
          </w:tcPr>
          <w:p w:rsidR="00B61940" w:rsidRDefault="00B61940" w:rsidP="005B5047">
            <w:pPr>
              <w:jc w:val="center"/>
            </w:pPr>
            <w:r>
              <w:rPr>
                <w:rFonts w:hint="eastAsia"/>
              </w:rPr>
              <w:t>414</w:t>
            </w:r>
          </w:p>
        </w:tc>
        <w:tc>
          <w:tcPr>
            <w:tcW w:w="1199" w:type="dxa"/>
            <w:vMerge/>
            <w:tcBorders>
              <w:left w:val="single" w:sz="4" w:space="0" w:color="auto"/>
              <w:right w:val="single" w:sz="4" w:space="0" w:color="auto"/>
            </w:tcBorders>
          </w:tcPr>
          <w:p w:rsidR="00B61940" w:rsidRDefault="00B61940" w:rsidP="005B5047">
            <w:pPr>
              <w:widowControl/>
              <w:spacing w:line="440" w:lineRule="exact"/>
              <w:jc w:val="left"/>
              <w:rPr>
                <w:rFonts w:ascii="仿宋" w:eastAsia="仿宋" w:hAnsi="仿宋"/>
                <w:szCs w:val="21"/>
                <w:lang w:val="zh-TW"/>
              </w:rPr>
            </w:pPr>
          </w:p>
        </w:tc>
      </w:tr>
      <w:tr w:rsidR="00B61940" w:rsidTr="00B61940">
        <w:trPr>
          <w:trHeight w:val="563"/>
        </w:trPr>
        <w:tc>
          <w:tcPr>
            <w:tcW w:w="448" w:type="dxa"/>
            <w:tcBorders>
              <w:top w:val="single" w:sz="4" w:space="0" w:color="auto"/>
              <w:left w:val="single" w:sz="4" w:space="0" w:color="auto"/>
              <w:bottom w:val="single" w:sz="4" w:space="0" w:color="auto"/>
              <w:right w:val="single" w:sz="4" w:space="0" w:color="auto"/>
            </w:tcBorders>
          </w:tcPr>
          <w:p w:rsidR="00B61940" w:rsidRDefault="00B61940" w:rsidP="005B5047">
            <w:pPr>
              <w:snapToGrid w:val="0"/>
              <w:spacing w:line="440" w:lineRule="exact"/>
              <w:rPr>
                <w:rFonts w:ascii="仿宋" w:eastAsia="仿宋" w:hAnsi="仿宋"/>
                <w:szCs w:val="21"/>
                <w:lang w:val="zh-TW" w:eastAsia="zh-TW"/>
              </w:rPr>
            </w:pPr>
            <w:r>
              <w:rPr>
                <w:rFonts w:ascii="仿宋" w:eastAsia="仿宋" w:hAnsi="仿宋" w:hint="eastAsia"/>
                <w:szCs w:val="21"/>
                <w:lang w:val="zh-TW" w:eastAsia="zh-TW"/>
              </w:rPr>
              <w:t>4</w:t>
            </w:r>
          </w:p>
        </w:tc>
        <w:tc>
          <w:tcPr>
            <w:tcW w:w="2398" w:type="dxa"/>
            <w:tcBorders>
              <w:top w:val="single" w:sz="4" w:space="0" w:color="auto"/>
              <w:left w:val="single" w:sz="4" w:space="0" w:color="auto"/>
              <w:bottom w:val="single" w:sz="4" w:space="0" w:color="auto"/>
              <w:right w:val="single" w:sz="4" w:space="0" w:color="auto"/>
            </w:tcBorders>
          </w:tcPr>
          <w:p w:rsidR="00B61940" w:rsidRDefault="00B61940" w:rsidP="005B5047">
            <w:r>
              <w:t>5</w:t>
            </w:r>
            <w:r>
              <w:rPr>
                <w:rFonts w:hint="eastAsia"/>
              </w:rPr>
              <w:t>公斤干粉灭火器</w:t>
            </w:r>
          </w:p>
        </w:tc>
        <w:tc>
          <w:tcPr>
            <w:tcW w:w="1265" w:type="dxa"/>
            <w:tcBorders>
              <w:top w:val="single" w:sz="4" w:space="0" w:color="auto"/>
              <w:left w:val="single" w:sz="4" w:space="0" w:color="auto"/>
              <w:bottom w:val="single" w:sz="4" w:space="0" w:color="auto"/>
              <w:right w:val="single" w:sz="4" w:space="0" w:color="auto"/>
            </w:tcBorders>
          </w:tcPr>
          <w:p w:rsidR="00B61940" w:rsidRDefault="00B61940" w:rsidP="005B5047">
            <w:r>
              <w:t>ABC5</w:t>
            </w:r>
          </w:p>
        </w:tc>
        <w:tc>
          <w:tcPr>
            <w:tcW w:w="2483" w:type="dxa"/>
            <w:tcBorders>
              <w:top w:val="single" w:sz="4" w:space="0" w:color="auto"/>
              <w:left w:val="single" w:sz="4" w:space="0" w:color="auto"/>
              <w:bottom w:val="single" w:sz="4" w:space="0" w:color="auto"/>
              <w:right w:val="single" w:sz="4" w:space="0" w:color="auto"/>
            </w:tcBorders>
          </w:tcPr>
          <w:p w:rsidR="00B61940" w:rsidRDefault="00B61940" w:rsidP="005B5047">
            <w:pPr>
              <w:pStyle w:val="a3"/>
              <w:snapToGrid w:val="0"/>
              <w:spacing w:line="440" w:lineRule="exact"/>
              <w:ind w:firstLineChars="0" w:firstLine="0"/>
              <w:rPr>
                <w:rFonts w:ascii="仿宋" w:eastAsia="仿宋" w:hAnsi="仿宋"/>
                <w:szCs w:val="21"/>
                <w:lang w:val="zh-TW" w:eastAsia="zh-TW"/>
              </w:rPr>
            </w:pPr>
            <w:r>
              <w:rPr>
                <w:rFonts w:ascii="宋体" w:hAnsi="宋体" w:cs="宋体" w:hint="eastAsia"/>
                <w:b/>
                <w:color w:val="000000"/>
                <w:kern w:val="0"/>
                <w:sz w:val="20"/>
                <w:szCs w:val="20"/>
                <w:lang w:bidi="ar"/>
              </w:rPr>
              <w:t>灭火器3C认证</w:t>
            </w:r>
          </w:p>
        </w:tc>
        <w:tc>
          <w:tcPr>
            <w:tcW w:w="749" w:type="dxa"/>
            <w:tcBorders>
              <w:top w:val="single" w:sz="4" w:space="0" w:color="auto"/>
              <w:left w:val="single" w:sz="4" w:space="0" w:color="auto"/>
              <w:bottom w:val="single" w:sz="4" w:space="0" w:color="auto"/>
              <w:right w:val="single" w:sz="4" w:space="0" w:color="auto"/>
            </w:tcBorders>
          </w:tcPr>
          <w:p w:rsidR="00B61940" w:rsidRDefault="00B61940" w:rsidP="005B5047">
            <w:pPr>
              <w:jc w:val="center"/>
            </w:pPr>
            <w:r>
              <w:rPr>
                <w:rFonts w:hint="eastAsia"/>
              </w:rPr>
              <w:t>1700</w:t>
            </w:r>
          </w:p>
        </w:tc>
        <w:tc>
          <w:tcPr>
            <w:tcW w:w="1199" w:type="dxa"/>
            <w:vMerge/>
            <w:tcBorders>
              <w:left w:val="single" w:sz="4" w:space="0" w:color="auto"/>
              <w:right w:val="single" w:sz="4" w:space="0" w:color="auto"/>
            </w:tcBorders>
          </w:tcPr>
          <w:p w:rsidR="00B61940" w:rsidRDefault="00B61940" w:rsidP="005B5047">
            <w:pPr>
              <w:snapToGrid w:val="0"/>
              <w:spacing w:line="440" w:lineRule="exact"/>
              <w:rPr>
                <w:rFonts w:ascii="仿宋" w:eastAsia="仿宋" w:hAnsi="仿宋"/>
                <w:szCs w:val="21"/>
                <w:lang w:val="zh-TW"/>
              </w:rPr>
            </w:pPr>
          </w:p>
        </w:tc>
      </w:tr>
      <w:tr w:rsidR="00B61940" w:rsidTr="00B61940">
        <w:trPr>
          <w:trHeight w:val="565"/>
        </w:trPr>
        <w:tc>
          <w:tcPr>
            <w:tcW w:w="448" w:type="dxa"/>
            <w:tcBorders>
              <w:top w:val="single" w:sz="4" w:space="0" w:color="auto"/>
              <w:left w:val="single" w:sz="4" w:space="0" w:color="auto"/>
              <w:bottom w:val="single" w:sz="4" w:space="0" w:color="auto"/>
              <w:right w:val="single" w:sz="4" w:space="0" w:color="auto"/>
            </w:tcBorders>
          </w:tcPr>
          <w:p w:rsidR="00B61940" w:rsidRDefault="00B61940" w:rsidP="005B5047">
            <w:pPr>
              <w:snapToGrid w:val="0"/>
              <w:spacing w:line="440" w:lineRule="exact"/>
              <w:rPr>
                <w:rFonts w:ascii="仿宋" w:eastAsia="仿宋" w:hAnsi="仿宋"/>
                <w:szCs w:val="21"/>
                <w:lang w:val="zh-TW" w:eastAsia="zh-TW"/>
              </w:rPr>
            </w:pPr>
            <w:r>
              <w:rPr>
                <w:rFonts w:ascii="仿宋" w:eastAsia="仿宋" w:hAnsi="仿宋" w:hint="eastAsia"/>
                <w:szCs w:val="21"/>
                <w:lang w:val="zh-TW" w:eastAsia="zh-TW"/>
              </w:rPr>
              <w:t>5</w:t>
            </w:r>
          </w:p>
        </w:tc>
        <w:tc>
          <w:tcPr>
            <w:tcW w:w="2398" w:type="dxa"/>
            <w:tcBorders>
              <w:top w:val="single" w:sz="4" w:space="0" w:color="auto"/>
              <w:left w:val="single" w:sz="4" w:space="0" w:color="auto"/>
              <w:bottom w:val="single" w:sz="4" w:space="0" w:color="auto"/>
              <w:right w:val="single" w:sz="4" w:space="0" w:color="auto"/>
            </w:tcBorders>
          </w:tcPr>
          <w:p w:rsidR="00B61940" w:rsidRDefault="00B61940" w:rsidP="005B5047">
            <w:r>
              <w:t>8</w:t>
            </w:r>
            <w:r>
              <w:rPr>
                <w:rFonts w:hint="eastAsia"/>
              </w:rPr>
              <w:t>公斤干粉灭火器</w:t>
            </w:r>
          </w:p>
        </w:tc>
        <w:tc>
          <w:tcPr>
            <w:tcW w:w="1265" w:type="dxa"/>
            <w:tcBorders>
              <w:top w:val="single" w:sz="4" w:space="0" w:color="auto"/>
              <w:left w:val="single" w:sz="4" w:space="0" w:color="auto"/>
              <w:bottom w:val="single" w:sz="4" w:space="0" w:color="auto"/>
              <w:right w:val="single" w:sz="4" w:space="0" w:color="auto"/>
            </w:tcBorders>
          </w:tcPr>
          <w:p w:rsidR="00B61940" w:rsidRDefault="00B61940" w:rsidP="005B5047">
            <w:r>
              <w:t>ABC8</w:t>
            </w:r>
          </w:p>
        </w:tc>
        <w:tc>
          <w:tcPr>
            <w:tcW w:w="2483" w:type="dxa"/>
            <w:tcBorders>
              <w:top w:val="single" w:sz="4" w:space="0" w:color="auto"/>
              <w:left w:val="single" w:sz="4" w:space="0" w:color="auto"/>
              <w:bottom w:val="single" w:sz="4" w:space="0" w:color="auto"/>
              <w:right w:val="single" w:sz="4" w:space="0" w:color="auto"/>
            </w:tcBorders>
          </w:tcPr>
          <w:p w:rsidR="00B61940" w:rsidRDefault="00B61940" w:rsidP="005B5047">
            <w:pPr>
              <w:pStyle w:val="a3"/>
              <w:snapToGrid w:val="0"/>
              <w:spacing w:line="440" w:lineRule="exact"/>
              <w:ind w:firstLineChars="0" w:firstLine="0"/>
              <w:rPr>
                <w:rFonts w:ascii="仿宋" w:eastAsia="仿宋" w:hAnsi="仿宋"/>
                <w:szCs w:val="21"/>
                <w:lang w:val="zh-TW" w:eastAsia="zh-TW"/>
              </w:rPr>
            </w:pPr>
            <w:r>
              <w:rPr>
                <w:rFonts w:ascii="宋体" w:hAnsi="宋体" w:cs="宋体" w:hint="eastAsia"/>
                <w:b/>
                <w:color w:val="000000"/>
                <w:kern w:val="0"/>
                <w:sz w:val="20"/>
                <w:szCs w:val="20"/>
                <w:lang w:bidi="ar"/>
              </w:rPr>
              <w:t>灭火器3C认证</w:t>
            </w:r>
          </w:p>
        </w:tc>
        <w:tc>
          <w:tcPr>
            <w:tcW w:w="749" w:type="dxa"/>
            <w:tcBorders>
              <w:top w:val="single" w:sz="4" w:space="0" w:color="auto"/>
              <w:left w:val="single" w:sz="4" w:space="0" w:color="auto"/>
              <w:bottom w:val="single" w:sz="4" w:space="0" w:color="auto"/>
              <w:right w:val="single" w:sz="4" w:space="0" w:color="auto"/>
            </w:tcBorders>
          </w:tcPr>
          <w:p w:rsidR="00B61940" w:rsidRDefault="00B61940" w:rsidP="005B5047">
            <w:pPr>
              <w:jc w:val="center"/>
            </w:pPr>
            <w:r>
              <w:t>10</w:t>
            </w:r>
          </w:p>
        </w:tc>
        <w:tc>
          <w:tcPr>
            <w:tcW w:w="1199" w:type="dxa"/>
            <w:vMerge/>
            <w:tcBorders>
              <w:left w:val="single" w:sz="4" w:space="0" w:color="auto"/>
              <w:right w:val="single" w:sz="4" w:space="0" w:color="auto"/>
            </w:tcBorders>
          </w:tcPr>
          <w:p w:rsidR="00B61940" w:rsidRDefault="00B61940" w:rsidP="005B5047">
            <w:pPr>
              <w:snapToGrid w:val="0"/>
              <w:spacing w:line="440" w:lineRule="exact"/>
              <w:rPr>
                <w:rFonts w:ascii="仿宋" w:eastAsia="仿宋" w:hAnsi="仿宋"/>
                <w:szCs w:val="21"/>
                <w:lang w:val="zh-TW"/>
              </w:rPr>
            </w:pPr>
          </w:p>
        </w:tc>
      </w:tr>
      <w:tr w:rsidR="00B61940" w:rsidTr="00B61940">
        <w:trPr>
          <w:trHeight w:val="565"/>
        </w:trPr>
        <w:tc>
          <w:tcPr>
            <w:tcW w:w="448" w:type="dxa"/>
            <w:tcBorders>
              <w:top w:val="single" w:sz="4" w:space="0" w:color="auto"/>
              <w:left w:val="single" w:sz="4" w:space="0" w:color="auto"/>
              <w:bottom w:val="single" w:sz="4" w:space="0" w:color="auto"/>
              <w:right w:val="single" w:sz="4" w:space="0" w:color="auto"/>
            </w:tcBorders>
          </w:tcPr>
          <w:p w:rsidR="00B61940" w:rsidRDefault="00B61940" w:rsidP="005B5047">
            <w:pPr>
              <w:snapToGrid w:val="0"/>
              <w:spacing w:line="440" w:lineRule="exact"/>
              <w:rPr>
                <w:rFonts w:ascii="仿宋" w:eastAsia="仿宋" w:hAnsi="仿宋"/>
                <w:szCs w:val="21"/>
                <w:lang w:val="zh-TW"/>
              </w:rPr>
            </w:pPr>
            <w:r>
              <w:rPr>
                <w:rFonts w:ascii="仿宋" w:eastAsia="仿宋" w:hAnsi="仿宋" w:hint="eastAsia"/>
                <w:szCs w:val="21"/>
                <w:lang w:val="zh-TW"/>
              </w:rPr>
              <w:t>6</w:t>
            </w:r>
          </w:p>
        </w:tc>
        <w:tc>
          <w:tcPr>
            <w:tcW w:w="2398" w:type="dxa"/>
            <w:tcBorders>
              <w:top w:val="single" w:sz="4" w:space="0" w:color="auto"/>
              <w:left w:val="single" w:sz="4" w:space="0" w:color="auto"/>
              <w:bottom w:val="single" w:sz="4" w:space="0" w:color="auto"/>
              <w:right w:val="single" w:sz="4" w:space="0" w:color="auto"/>
            </w:tcBorders>
          </w:tcPr>
          <w:p w:rsidR="00B61940" w:rsidRDefault="00B61940" w:rsidP="005B5047">
            <w:r>
              <w:t>35</w:t>
            </w:r>
            <w:r>
              <w:rPr>
                <w:rFonts w:hint="eastAsia"/>
              </w:rPr>
              <w:t>公斤干粉灭火器</w:t>
            </w:r>
          </w:p>
        </w:tc>
        <w:tc>
          <w:tcPr>
            <w:tcW w:w="1265" w:type="dxa"/>
            <w:tcBorders>
              <w:top w:val="single" w:sz="4" w:space="0" w:color="auto"/>
              <w:left w:val="single" w:sz="4" w:space="0" w:color="auto"/>
              <w:bottom w:val="single" w:sz="4" w:space="0" w:color="auto"/>
              <w:right w:val="single" w:sz="4" w:space="0" w:color="auto"/>
            </w:tcBorders>
          </w:tcPr>
          <w:p w:rsidR="00B61940" w:rsidRDefault="00B61940" w:rsidP="005B5047">
            <w:r>
              <w:t>ABC35</w:t>
            </w:r>
          </w:p>
        </w:tc>
        <w:tc>
          <w:tcPr>
            <w:tcW w:w="2483" w:type="dxa"/>
            <w:tcBorders>
              <w:top w:val="single" w:sz="4" w:space="0" w:color="auto"/>
              <w:left w:val="single" w:sz="4" w:space="0" w:color="auto"/>
              <w:bottom w:val="single" w:sz="4" w:space="0" w:color="auto"/>
              <w:right w:val="single" w:sz="4" w:space="0" w:color="auto"/>
            </w:tcBorders>
          </w:tcPr>
          <w:p w:rsidR="00B61940" w:rsidRDefault="00B61940" w:rsidP="005B5047">
            <w:pPr>
              <w:pStyle w:val="a3"/>
              <w:snapToGrid w:val="0"/>
              <w:spacing w:line="440" w:lineRule="exact"/>
              <w:ind w:firstLineChars="0" w:firstLine="0"/>
              <w:rPr>
                <w:rFonts w:ascii="仿宋" w:eastAsia="仿宋" w:hAnsi="仿宋"/>
                <w:szCs w:val="21"/>
                <w:lang w:val="zh-TW" w:eastAsia="zh-TW"/>
              </w:rPr>
            </w:pPr>
            <w:r>
              <w:rPr>
                <w:rFonts w:ascii="宋体" w:hAnsi="宋体" w:cs="宋体" w:hint="eastAsia"/>
                <w:b/>
                <w:color w:val="000000"/>
                <w:kern w:val="0"/>
                <w:sz w:val="20"/>
                <w:szCs w:val="20"/>
                <w:lang w:bidi="ar"/>
              </w:rPr>
              <w:t>灭火器3C认证</w:t>
            </w:r>
          </w:p>
        </w:tc>
        <w:tc>
          <w:tcPr>
            <w:tcW w:w="749" w:type="dxa"/>
            <w:tcBorders>
              <w:top w:val="single" w:sz="4" w:space="0" w:color="auto"/>
              <w:left w:val="single" w:sz="4" w:space="0" w:color="auto"/>
              <w:bottom w:val="single" w:sz="4" w:space="0" w:color="auto"/>
              <w:right w:val="single" w:sz="4" w:space="0" w:color="auto"/>
            </w:tcBorders>
          </w:tcPr>
          <w:p w:rsidR="00B61940" w:rsidRDefault="00B61940" w:rsidP="005B5047">
            <w:pPr>
              <w:jc w:val="center"/>
            </w:pPr>
            <w:r>
              <w:rPr>
                <w:rFonts w:hint="eastAsia"/>
              </w:rPr>
              <w:t>46</w:t>
            </w:r>
          </w:p>
        </w:tc>
        <w:tc>
          <w:tcPr>
            <w:tcW w:w="1199" w:type="dxa"/>
            <w:vMerge/>
            <w:tcBorders>
              <w:left w:val="single" w:sz="4" w:space="0" w:color="auto"/>
              <w:right w:val="single" w:sz="4" w:space="0" w:color="auto"/>
            </w:tcBorders>
          </w:tcPr>
          <w:p w:rsidR="00B61940" w:rsidRDefault="00B61940" w:rsidP="005B5047">
            <w:pPr>
              <w:snapToGrid w:val="0"/>
              <w:spacing w:line="440" w:lineRule="exact"/>
              <w:rPr>
                <w:rFonts w:ascii="仿宋" w:eastAsia="仿宋" w:hAnsi="仿宋"/>
                <w:szCs w:val="21"/>
                <w:lang w:val="zh-TW"/>
              </w:rPr>
            </w:pPr>
          </w:p>
        </w:tc>
      </w:tr>
      <w:tr w:rsidR="00B61940" w:rsidTr="00B61940">
        <w:trPr>
          <w:trHeight w:val="565"/>
        </w:trPr>
        <w:tc>
          <w:tcPr>
            <w:tcW w:w="448" w:type="dxa"/>
            <w:tcBorders>
              <w:top w:val="single" w:sz="4" w:space="0" w:color="auto"/>
              <w:left w:val="single" w:sz="4" w:space="0" w:color="auto"/>
              <w:bottom w:val="single" w:sz="4" w:space="0" w:color="auto"/>
              <w:right w:val="single" w:sz="4" w:space="0" w:color="auto"/>
            </w:tcBorders>
          </w:tcPr>
          <w:p w:rsidR="00B61940" w:rsidRDefault="00B61940" w:rsidP="005B5047">
            <w:pPr>
              <w:snapToGrid w:val="0"/>
              <w:spacing w:line="440" w:lineRule="exact"/>
              <w:rPr>
                <w:rFonts w:ascii="仿宋" w:eastAsia="仿宋" w:hAnsi="仿宋"/>
                <w:szCs w:val="21"/>
                <w:lang w:val="zh-TW"/>
              </w:rPr>
            </w:pPr>
            <w:r>
              <w:rPr>
                <w:rFonts w:ascii="仿宋" w:eastAsia="仿宋" w:hAnsi="仿宋" w:hint="eastAsia"/>
                <w:szCs w:val="21"/>
                <w:lang w:val="zh-TW"/>
              </w:rPr>
              <w:t>7</w:t>
            </w:r>
          </w:p>
        </w:tc>
        <w:tc>
          <w:tcPr>
            <w:tcW w:w="2398" w:type="dxa"/>
            <w:tcBorders>
              <w:top w:val="single" w:sz="4" w:space="0" w:color="auto"/>
              <w:left w:val="single" w:sz="4" w:space="0" w:color="auto"/>
              <w:bottom w:val="single" w:sz="4" w:space="0" w:color="auto"/>
              <w:right w:val="single" w:sz="4" w:space="0" w:color="auto"/>
            </w:tcBorders>
          </w:tcPr>
          <w:p w:rsidR="00B61940" w:rsidRDefault="00B61940" w:rsidP="005B5047">
            <w:pPr>
              <w:ind w:firstLineChars="50" w:firstLine="105"/>
            </w:pPr>
            <w:r>
              <w:t>2</w:t>
            </w:r>
            <w:r>
              <w:rPr>
                <w:rFonts w:hint="eastAsia"/>
              </w:rPr>
              <w:t>二氧化碳灭火器</w:t>
            </w:r>
          </w:p>
        </w:tc>
        <w:tc>
          <w:tcPr>
            <w:tcW w:w="1265" w:type="dxa"/>
            <w:tcBorders>
              <w:top w:val="single" w:sz="4" w:space="0" w:color="auto"/>
              <w:left w:val="single" w:sz="4" w:space="0" w:color="auto"/>
              <w:bottom w:val="single" w:sz="4" w:space="0" w:color="auto"/>
              <w:right w:val="single" w:sz="4" w:space="0" w:color="auto"/>
            </w:tcBorders>
          </w:tcPr>
          <w:p w:rsidR="00B61940" w:rsidRDefault="00B61940" w:rsidP="005B5047">
            <w:r>
              <w:t>MT2</w:t>
            </w:r>
          </w:p>
        </w:tc>
        <w:tc>
          <w:tcPr>
            <w:tcW w:w="2483" w:type="dxa"/>
            <w:tcBorders>
              <w:top w:val="single" w:sz="4" w:space="0" w:color="auto"/>
              <w:left w:val="single" w:sz="4" w:space="0" w:color="auto"/>
              <w:bottom w:val="single" w:sz="4" w:space="0" w:color="auto"/>
              <w:right w:val="single" w:sz="4" w:space="0" w:color="auto"/>
            </w:tcBorders>
          </w:tcPr>
          <w:p w:rsidR="00B61940" w:rsidRDefault="00B61940" w:rsidP="005B5047">
            <w:pPr>
              <w:pStyle w:val="a3"/>
              <w:snapToGrid w:val="0"/>
              <w:spacing w:line="440" w:lineRule="exact"/>
              <w:ind w:firstLineChars="0" w:firstLine="0"/>
              <w:rPr>
                <w:rFonts w:ascii="宋体" w:hAnsi="宋体" w:cs="宋体"/>
                <w:b/>
                <w:color w:val="000000"/>
                <w:kern w:val="0"/>
                <w:sz w:val="20"/>
                <w:szCs w:val="20"/>
                <w:lang w:bidi="ar"/>
              </w:rPr>
            </w:pPr>
            <w:r>
              <w:rPr>
                <w:rFonts w:ascii="宋体" w:hAnsi="宋体" w:cs="宋体" w:hint="eastAsia"/>
                <w:b/>
                <w:color w:val="000000"/>
                <w:kern w:val="0"/>
                <w:sz w:val="20"/>
                <w:szCs w:val="20"/>
                <w:lang w:bidi="ar"/>
              </w:rPr>
              <w:t>灭火器3C认证</w:t>
            </w:r>
          </w:p>
        </w:tc>
        <w:tc>
          <w:tcPr>
            <w:tcW w:w="749" w:type="dxa"/>
            <w:tcBorders>
              <w:top w:val="single" w:sz="4" w:space="0" w:color="auto"/>
              <w:left w:val="single" w:sz="4" w:space="0" w:color="auto"/>
              <w:bottom w:val="single" w:sz="4" w:space="0" w:color="auto"/>
              <w:right w:val="single" w:sz="4" w:space="0" w:color="auto"/>
            </w:tcBorders>
          </w:tcPr>
          <w:p w:rsidR="00B61940" w:rsidRDefault="00B61940" w:rsidP="005B5047">
            <w:pPr>
              <w:jc w:val="center"/>
            </w:pPr>
            <w:r>
              <w:t>5</w:t>
            </w:r>
          </w:p>
        </w:tc>
        <w:tc>
          <w:tcPr>
            <w:tcW w:w="1199" w:type="dxa"/>
            <w:vMerge/>
            <w:tcBorders>
              <w:left w:val="single" w:sz="4" w:space="0" w:color="auto"/>
              <w:bottom w:val="single" w:sz="4" w:space="0" w:color="auto"/>
              <w:right w:val="single" w:sz="4" w:space="0" w:color="auto"/>
            </w:tcBorders>
          </w:tcPr>
          <w:p w:rsidR="00B61940" w:rsidRPr="00732A81" w:rsidRDefault="00B61940" w:rsidP="005B5047">
            <w:pPr>
              <w:snapToGrid w:val="0"/>
              <w:spacing w:line="440" w:lineRule="exact"/>
              <w:rPr>
                <w:rFonts w:ascii="仿宋" w:eastAsia="仿宋" w:hAnsi="仿宋"/>
                <w:szCs w:val="21"/>
              </w:rPr>
            </w:pPr>
          </w:p>
        </w:tc>
      </w:tr>
    </w:tbl>
    <w:p w:rsidR="00A6639D" w:rsidRPr="00DC4C6C" w:rsidRDefault="00DC4C6C" w:rsidP="00B171D3">
      <w:pPr>
        <w:snapToGrid w:val="0"/>
        <w:spacing w:line="440" w:lineRule="exact"/>
        <w:rPr>
          <w:rFonts w:ascii="仿宋" w:eastAsia="仿宋" w:hAnsi="仿宋"/>
          <w:sz w:val="28"/>
          <w:szCs w:val="28"/>
          <w:lang w:val="zh-TW"/>
        </w:rPr>
      </w:pPr>
      <w:r>
        <w:rPr>
          <w:rFonts w:ascii="仿宋" w:eastAsia="仿宋" w:hAnsi="仿宋" w:hint="eastAsia"/>
          <w:sz w:val="28"/>
          <w:szCs w:val="28"/>
          <w:lang w:val="zh-TW"/>
        </w:rPr>
        <w:t>二、</w:t>
      </w:r>
      <w:r w:rsidR="00487391" w:rsidRPr="00DC4C6C">
        <w:rPr>
          <w:rFonts w:ascii="仿宋" w:eastAsia="仿宋" w:hAnsi="仿宋" w:hint="eastAsia"/>
          <w:sz w:val="28"/>
          <w:szCs w:val="28"/>
          <w:lang w:val="zh-TW" w:eastAsia="zh-TW"/>
        </w:rPr>
        <w:t>商务需求</w:t>
      </w:r>
    </w:p>
    <w:p w:rsidR="00B23887" w:rsidRPr="00B23887" w:rsidRDefault="00B23887" w:rsidP="00B23887">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rPr>
        <w:t>（</w:t>
      </w:r>
      <w:r>
        <w:rPr>
          <w:rFonts w:ascii="仿宋" w:eastAsia="仿宋" w:hAnsi="仿宋" w:hint="eastAsia"/>
          <w:sz w:val="28"/>
          <w:szCs w:val="28"/>
          <w:lang w:val="zh-TW" w:eastAsia="zh-TW"/>
        </w:rPr>
        <w:t>1）验收标准：</w:t>
      </w:r>
      <w:r w:rsidRPr="00B23887">
        <w:rPr>
          <w:rFonts w:ascii="仿宋" w:eastAsia="仿宋" w:hAnsi="仿宋" w:hint="eastAsia"/>
          <w:sz w:val="28"/>
          <w:szCs w:val="28"/>
          <w:lang w:val="zh-TW" w:eastAsia="zh-TW"/>
        </w:rPr>
        <w:t>符合国家消防审核规范验收要求。</w:t>
      </w:r>
    </w:p>
    <w:p w:rsidR="00B23887" w:rsidRDefault="00B23887" w:rsidP="00B23887">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（2）质保期：</w:t>
      </w:r>
      <w:r w:rsidRPr="00B23887">
        <w:rPr>
          <w:rFonts w:ascii="仿宋" w:eastAsia="仿宋" w:hAnsi="仿宋" w:hint="eastAsia"/>
          <w:sz w:val="28"/>
          <w:szCs w:val="28"/>
          <w:lang w:val="zh-TW" w:eastAsia="zh-TW"/>
        </w:rPr>
        <w:t>保质使用年限为2年。</w:t>
      </w:r>
    </w:p>
    <w:p w:rsidR="00B23887" w:rsidRPr="00B23887" w:rsidRDefault="00B23887" w:rsidP="00B23887">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（3）售后服务：</w:t>
      </w:r>
      <w:r w:rsidRPr="00B23887">
        <w:rPr>
          <w:rFonts w:ascii="仿宋" w:eastAsia="仿宋" w:hAnsi="仿宋" w:hint="eastAsia"/>
          <w:sz w:val="28"/>
          <w:szCs w:val="28"/>
          <w:lang w:val="zh-TW" w:eastAsia="zh-TW"/>
        </w:rPr>
        <w:t>售后服务期限为2年，如有质量问题48小时之内予以退换。</w:t>
      </w:r>
    </w:p>
    <w:p w:rsidR="00B23887" w:rsidRPr="00B23887" w:rsidRDefault="00B23887" w:rsidP="00B23887">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（4）付款方式：</w:t>
      </w:r>
      <w:r w:rsidRPr="00B23887">
        <w:rPr>
          <w:rFonts w:ascii="仿宋" w:eastAsia="仿宋" w:hAnsi="仿宋" w:hint="eastAsia"/>
          <w:sz w:val="28"/>
          <w:szCs w:val="28"/>
          <w:lang w:val="zh-TW" w:eastAsia="zh-TW"/>
        </w:rPr>
        <w:t>灭火器更换干粉和检测货到并安装到位经用户方验收合格后，开全额发票，留5%质保金，支付%95货款。</w:t>
      </w:r>
    </w:p>
    <w:p w:rsidR="00B23887" w:rsidRDefault="00B23887" w:rsidP="00B23887">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（5）交货期：</w:t>
      </w:r>
      <w:r w:rsidRPr="00B23887">
        <w:rPr>
          <w:rFonts w:ascii="仿宋" w:eastAsia="仿宋" w:hAnsi="仿宋" w:hint="eastAsia"/>
          <w:sz w:val="28"/>
          <w:szCs w:val="28"/>
          <w:lang w:val="zh-TW" w:eastAsia="zh-TW"/>
        </w:rPr>
        <w:t>安装交货期为30天。</w:t>
      </w:r>
    </w:p>
    <w:p w:rsidR="00B23887" w:rsidRDefault="00B23887" w:rsidP="00B23887">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（6）交货地点：</w:t>
      </w:r>
      <w:r w:rsidRPr="00B23887">
        <w:rPr>
          <w:rFonts w:ascii="仿宋" w:eastAsia="仿宋" w:hAnsi="仿宋" w:hint="eastAsia"/>
          <w:sz w:val="28"/>
          <w:szCs w:val="28"/>
          <w:lang w:val="zh-TW" w:eastAsia="zh-TW"/>
        </w:rPr>
        <w:t>石河子大学范围内。</w:t>
      </w:r>
    </w:p>
    <w:p w:rsidR="00B23887" w:rsidRPr="00141567" w:rsidRDefault="00B23887" w:rsidP="00B23887">
      <w:pPr>
        <w:snapToGrid w:val="0"/>
        <w:spacing w:line="440" w:lineRule="exact"/>
        <w:ind w:firstLineChars="200" w:firstLine="560"/>
        <w:rPr>
          <w:rFonts w:ascii="仿宋" w:eastAsia="仿宋" w:hAnsi="仿宋"/>
          <w:b/>
          <w:sz w:val="28"/>
          <w:szCs w:val="28"/>
          <w:lang w:val="zh-TW" w:eastAsia="zh-TW"/>
        </w:rPr>
      </w:pPr>
      <w:r>
        <w:rPr>
          <w:rFonts w:ascii="仿宋" w:eastAsia="仿宋" w:hAnsi="仿宋" w:hint="eastAsia"/>
          <w:sz w:val="28"/>
          <w:szCs w:val="28"/>
          <w:lang w:val="zh-TW" w:eastAsia="zh-TW"/>
        </w:rPr>
        <w:t>（7）</w:t>
      </w:r>
      <w:r w:rsidRPr="00141567">
        <w:rPr>
          <w:rFonts w:ascii="仿宋" w:eastAsia="仿宋" w:hAnsi="仿宋" w:hint="eastAsia"/>
          <w:b/>
          <w:sz w:val="28"/>
          <w:szCs w:val="28"/>
          <w:lang w:val="zh-TW" w:eastAsia="zh-TW"/>
        </w:rPr>
        <w:t>以实际更换灭火器数量为准。</w:t>
      </w:r>
    </w:p>
    <w:p w:rsidR="00B23887" w:rsidRPr="00B23887" w:rsidRDefault="00B23887" w:rsidP="00B23887">
      <w:pPr>
        <w:snapToGrid w:val="0"/>
        <w:spacing w:line="440" w:lineRule="exact"/>
        <w:ind w:firstLineChars="200" w:firstLine="560"/>
        <w:rPr>
          <w:rFonts w:ascii="仿宋" w:eastAsia="仿宋" w:hAnsi="仿宋"/>
          <w:b/>
          <w:sz w:val="28"/>
          <w:szCs w:val="28"/>
          <w:lang w:val="zh-TW"/>
        </w:rPr>
      </w:pPr>
      <w:r>
        <w:rPr>
          <w:rFonts w:ascii="仿宋" w:eastAsia="仿宋" w:hAnsi="仿宋" w:hint="eastAsia"/>
          <w:sz w:val="28"/>
          <w:szCs w:val="28"/>
          <w:lang w:val="zh-TW" w:eastAsia="zh-TW"/>
        </w:rPr>
        <w:t>(8)</w:t>
      </w:r>
      <w:r w:rsidRPr="00B23887">
        <w:rPr>
          <w:rFonts w:ascii="仿宋" w:eastAsia="仿宋" w:hAnsi="仿宋" w:hint="eastAsia"/>
          <w:sz w:val="28"/>
          <w:szCs w:val="28"/>
          <w:lang w:val="zh-TW" w:eastAsia="zh-TW"/>
        </w:rPr>
        <w:t xml:space="preserve"> </w:t>
      </w:r>
      <w:r w:rsidRPr="00B23887">
        <w:rPr>
          <w:rFonts w:ascii="仿宋" w:eastAsia="仿宋" w:hAnsi="仿宋" w:hint="eastAsia"/>
          <w:b/>
          <w:sz w:val="28"/>
          <w:szCs w:val="28"/>
          <w:lang w:val="zh-TW" w:eastAsia="zh-TW"/>
        </w:rPr>
        <w:t>供应商需提供消防器材营业执照、公安消防机构核发的三级资质灭火器维修资质证书、灭火器检验报告等原件、要提供更换干粉样品。</w:t>
      </w:r>
    </w:p>
    <w:p w:rsidR="00B47175" w:rsidRDefault="00B47175" w:rsidP="00FF2C6A">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【注】如为实质性条款，请在每项条款后注明，并写明实质性条款理由。</w:t>
      </w:r>
    </w:p>
    <w:p w:rsidR="00487391" w:rsidRPr="00CD2D01" w:rsidRDefault="00B23887" w:rsidP="005A2D92">
      <w:pPr>
        <w:snapToGrid w:val="0"/>
        <w:spacing w:line="440" w:lineRule="exact"/>
        <w:ind w:firstLineChars="100" w:firstLine="2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lastRenderedPageBreak/>
        <w:t xml:space="preserve"> </w:t>
      </w:r>
      <w:r w:rsidR="00487391" w:rsidRPr="00CD2D01">
        <w:rPr>
          <w:rFonts w:asciiTheme="minorEastAsia" w:eastAsiaTheme="minorEastAsia" w:hAnsiTheme="minorEastAsia" w:hint="eastAsia"/>
          <w:sz w:val="28"/>
          <w:szCs w:val="28"/>
          <w:lang w:val="zh-TW"/>
        </w:rPr>
        <w:t>三、技术说明</w:t>
      </w:r>
    </w:p>
    <w:p w:rsidR="00CD2D01" w:rsidRDefault="00E24E38" w:rsidP="008A750C">
      <w:pPr>
        <w:snapToGrid w:val="0"/>
        <w:spacing w:line="480" w:lineRule="exact"/>
        <w:ind w:firstLineChars="150" w:firstLine="422"/>
        <w:rPr>
          <w:rFonts w:asciiTheme="minorEastAsia" w:eastAsiaTheme="minorEastAsia" w:hAnsiTheme="minorEastAsia"/>
          <w:b/>
          <w:sz w:val="28"/>
          <w:szCs w:val="28"/>
          <w:lang w:val="zh-TW"/>
        </w:rPr>
      </w:pPr>
      <w:r w:rsidRPr="00CD2D01">
        <w:rPr>
          <w:rFonts w:asciiTheme="minorEastAsia" w:eastAsiaTheme="minorEastAsia" w:hAnsiTheme="minorEastAsia" w:hint="eastAsia"/>
          <w:b/>
          <w:sz w:val="28"/>
          <w:szCs w:val="28"/>
          <w:lang w:val="zh-TW"/>
        </w:rPr>
        <w:t>投标人需提供所供货物的详细技术参数，不得复制粘贴询价单中技术参数，否则将视为不能实质性响应询价文件，作废标处理。</w:t>
      </w:r>
    </w:p>
    <w:p w:rsidR="00487391" w:rsidRPr="00CD2D01" w:rsidRDefault="00487391" w:rsidP="008F7CBC">
      <w:pPr>
        <w:snapToGrid w:val="0"/>
        <w:spacing w:line="480" w:lineRule="exact"/>
        <w:ind w:firstLineChars="200" w:firstLine="560"/>
        <w:rPr>
          <w:rFonts w:asciiTheme="minorEastAsia" w:eastAsiaTheme="minorEastAsia" w:hAnsiTheme="minorEastAsia"/>
          <w:b/>
          <w:sz w:val="28"/>
          <w:szCs w:val="28"/>
          <w:lang w:val="zh-TW"/>
        </w:rPr>
      </w:pPr>
      <w:r w:rsidRPr="00CD2D01">
        <w:rPr>
          <w:rFonts w:asciiTheme="minorEastAsia" w:eastAsiaTheme="minorEastAsia" w:hAnsiTheme="minorEastAsia" w:hint="eastAsia"/>
          <w:sz w:val="28"/>
          <w:szCs w:val="28"/>
          <w:lang w:val="zh-TW"/>
        </w:rPr>
        <w:t>四、询价响应供应商的资质要求：（未达到以下资质要求的，将被视为无效询价响应）</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1、投标人必须符合《中华人民共和国政府采购法》第二十二条的规定；投标人其营业执照在有效的经营范围内</w:t>
      </w:r>
      <w:r w:rsidR="00CD2D01">
        <w:rPr>
          <w:rFonts w:asciiTheme="minorEastAsia" w:eastAsiaTheme="minorEastAsia" w:hAnsiTheme="minorEastAsia" w:hint="eastAsia"/>
          <w:sz w:val="28"/>
          <w:szCs w:val="28"/>
          <w:lang w:val="zh-TW"/>
        </w:rPr>
        <w:t>。</w:t>
      </w:r>
    </w:p>
    <w:p w:rsidR="00CD2D01" w:rsidRPr="00CD2D01" w:rsidRDefault="00CD2D01" w:rsidP="008A750C">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w:t>
      </w:r>
      <w:r w:rsidR="00487391" w:rsidRPr="00CD2D01">
        <w:rPr>
          <w:rFonts w:asciiTheme="minorEastAsia" w:eastAsiaTheme="minorEastAsia" w:hAnsiTheme="minorEastAsia" w:hint="eastAsia"/>
          <w:sz w:val="28"/>
          <w:szCs w:val="28"/>
          <w:lang w:val="zh-TW"/>
        </w:rPr>
        <w:t>、本项目不接受联合体投标。</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五、询价文件组成：</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1、询价响应书（正本一份</w:t>
      </w:r>
      <w:r w:rsidR="00E24E38" w:rsidRPr="00CD2D01">
        <w:rPr>
          <w:rFonts w:asciiTheme="minorEastAsia" w:eastAsiaTheme="minorEastAsia" w:hAnsiTheme="minorEastAsia" w:hint="eastAsia"/>
          <w:sz w:val="28"/>
          <w:szCs w:val="28"/>
          <w:lang w:val="zh-TW"/>
        </w:rPr>
        <w:t>，需密封并在封口处加盖公章</w:t>
      </w:r>
      <w:r w:rsidRPr="00CD2D01">
        <w:rPr>
          <w:rFonts w:asciiTheme="minorEastAsia" w:eastAsiaTheme="minorEastAsia" w:hAnsiTheme="minorEastAsia" w:hint="eastAsia"/>
          <w:sz w:val="28"/>
          <w:szCs w:val="28"/>
          <w:lang w:val="zh-TW"/>
        </w:rPr>
        <w:t>）。</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2、含单价总价的明细报价表</w:t>
      </w:r>
      <w:r w:rsidR="00754B2B">
        <w:rPr>
          <w:rFonts w:asciiTheme="minorEastAsia" w:eastAsiaTheme="minorEastAsia" w:hAnsiTheme="minorEastAsia" w:hint="eastAsia"/>
          <w:sz w:val="28"/>
          <w:szCs w:val="28"/>
          <w:lang w:val="zh-TW"/>
        </w:rPr>
        <w:t>，</w:t>
      </w:r>
      <w:r w:rsidR="00754B2B" w:rsidRPr="008846BD">
        <w:rPr>
          <w:rFonts w:asciiTheme="minorEastAsia" w:eastAsiaTheme="minorEastAsia" w:hAnsiTheme="minorEastAsia" w:hint="eastAsia"/>
          <w:sz w:val="28"/>
          <w:szCs w:val="28"/>
          <w:lang w:val="zh-TW"/>
        </w:rPr>
        <w:t>项目报价与供货</w:t>
      </w:r>
      <w:r w:rsidR="00754B2B">
        <w:rPr>
          <w:rFonts w:asciiTheme="minorEastAsia" w:eastAsiaTheme="minorEastAsia" w:hAnsiTheme="minorEastAsia" w:hint="eastAsia"/>
          <w:sz w:val="28"/>
          <w:szCs w:val="28"/>
          <w:lang w:val="zh-TW"/>
        </w:rPr>
        <w:t>标准</w:t>
      </w:r>
      <w:r w:rsidR="00754B2B" w:rsidRPr="008846BD">
        <w:rPr>
          <w:rFonts w:asciiTheme="minorEastAsia" w:eastAsiaTheme="minorEastAsia" w:hAnsiTheme="minorEastAsia" w:hint="eastAsia"/>
          <w:sz w:val="28"/>
          <w:szCs w:val="28"/>
          <w:lang w:val="zh-TW"/>
        </w:rPr>
        <w:t>只有一个</w:t>
      </w:r>
      <w:r w:rsidR="00754B2B">
        <w:rPr>
          <w:rFonts w:asciiTheme="minorEastAsia" w:eastAsiaTheme="minorEastAsia" w:hAnsiTheme="minorEastAsia" w:hint="eastAsia"/>
          <w:sz w:val="28"/>
          <w:szCs w:val="28"/>
          <w:lang w:val="zh-TW"/>
        </w:rPr>
        <w:t>，不能出现选择性报价</w:t>
      </w:r>
      <w:r w:rsidRPr="00CD2D01">
        <w:rPr>
          <w:rFonts w:asciiTheme="minorEastAsia" w:eastAsiaTheme="minorEastAsia" w:hAnsiTheme="minorEastAsia" w:hint="eastAsia"/>
          <w:sz w:val="28"/>
          <w:szCs w:val="28"/>
          <w:lang w:val="zh-TW"/>
        </w:rPr>
        <w:t>。</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3、企业工商营业执照有效复印件。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4、法人身份证明、法人代表对询价响应供应商代表的询价响应授权书原件、被授权代表的身份证有效复印件。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5、售后服务体系说明及售后服务承诺、本询价文件其它条款要求提供的相关文件以及各询价响应供应商认为应该提供的其它相关文件。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六、询价响应报价要求：</w:t>
      </w:r>
    </w:p>
    <w:p w:rsidR="00CD2D01" w:rsidRPr="00D50A8C" w:rsidRDefault="00487391" w:rsidP="00D50A8C">
      <w:pPr>
        <w:snapToGrid w:val="0"/>
        <w:spacing w:line="480" w:lineRule="exact"/>
        <w:ind w:firstLineChars="200" w:firstLine="562"/>
        <w:rPr>
          <w:rFonts w:asciiTheme="minorEastAsia" w:eastAsiaTheme="minorEastAsia" w:hAnsiTheme="minorEastAsia"/>
          <w:b/>
          <w:sz w:val="28"/>
          <w:szCs w:val="28"/>
          <w:lang w:val="zh-TW"/>
        </w:rPr>
      </w:pPr>
      <w:r w:rsidRPr="00D50A8C">
        <w:rPr>
          <w:rFonts w:asciiTheme="minorEastAsia" w:eastAsiaTheme="minorEastAsia" w:hAnsiTheme="minorEastAsia" w:hint="eastAsia"/>
          <w:b/>
          <w:sz w:val="28"/>
          <w:szCs w:val="28"/>
          <w:lang w:val="zh-TW"/>
        </w:rPr>
        <w:t>1、由采购人（发包人）提供询价清单，竞标人（承包人）自主报价。</w:t>
      </w:r>
      <w:r w:rsidR="004662C6" w:rsidRPr="004662C6">
        <w:rPr>
          <w:rFonts w:asciiTheme="minorEastAsia" w:eastAsiaTheme="minorEastAsia" w:hAnsiTheme="minorEastAsia"/>
          <w:b/>
          <w:sz w:val="28"/>
          <w:szCs w:val="28"/>
          <w:lang w:val="zh-TW"/>
        </w:rPr>
        <w:t>本项目为“交钥匙工程”</w:t>
      </w:r>
      <w:r w:rsidR="004662C6">
        <w:rPr>
          <w:rFonts w:asciiTheme="minorEastAsia" w:eastAsiaTheme="minorEastAsia" w:hAnsiTheme="minorEastAsia"/>
          <w:b/>
          <w:sz w:val="28"/>
          <w:szCs w:val="28"/>
          <w:lang w:val="zh-TW"/>
        </w:rPr>
        <w:t>，所有合理的安装费、运输费、</w:t>
      </w:r>
      <w:r w:rsidR="004662C6" w:rsidRPr="004662C6">
        <w:rPr>
          <w:rFonts w:asciiTheme="minorEastAsia" w:eastAsiaTheme="minorEastAsia" w:hAnsiTheme="minorEastAsia"/>
          <w:b/>
          <w:sz w:val="28"/>
          <w:szCs w:val="28"/>
          <w:lang w:val="zh-TW"/>
        </w:rPr>
        <w:t>保险费、税费、辅材费、培训费等均包含在单台设备（货物）的报价中，不得单列。</w:t>
      </w:r>
    </w:p>
    <w:p w:rsidR="008A4532" w:rsidRPr="00D50A8C" w:rsidRDefault="008A4532" w:rsidP="00B86EDE">
      <w:pPr>
        <w:snapToGrid w:val="0"/>
        <w:spacing w:line="480" w:lineRule="exact"/>
        <w:ind w:firstLineChars="200" w:firstLine="562"/>
        <w:rPr>
          <w:rFonts w:asciiTheme="minorEastAsia" w:eastAsiaTheme="minorEastAsia" w:hAnsiTheme="minorEastAsia"/>
          <w:b/>
          <w:sz w:val="28"/>
          <w:szCs w:val="28"/>
          <w:lang w:val="zh-TW"/>
        </w:rPr>
      </w:pPr>
      <w:r w:rsidRPr="00B86EDE">
        <w:rPr>
          <w:rFonts w:asciiTheme="minorEastAsia" w:eastAsiaTheme="minorEastAsia" w:hAnsiTheme="minorEastAsia" w:hint="eastAsia"/>
          <w:b/>
          <w:sz w:val="28"/>
          <w:szCs w:val="28"/>
          <w:lang w:val="zh-TW"/>
        </w:rPr>
        <w:t>2、</w:t>
      </w:r>
      <w:r w:rsidR="00487391" w:rsidRPr="00D50A8C">
        <w:rPr>
          <w:rFonts w:asciiTheme="minorEastAsia" w:eastAsiaTheme="minorEastAsia" w:hAnsiTheme="minorEastAsia" w:hint="eastAsia"/>
          <w:b/>
          <w:sz w:val="28"/>
          <w:szCs w:val="28"/>
          <w:lang w:val="zh-TW"/>
        </w:rPr>
        <w:t>各投标商标明产品的品牌、</w:t>
      </w:r>
      <w:r w:rsidRPr="00D50A8C">
        <w:rPr>
          <w:rFonts w:asciiTheme="minorEastAsia" w:eastAsiaTheme="minorEastAsia" w:hAnsiTheme="minorEastAsia" w:hint="eastAsia"/>
          <w:b/>
          <w:sz w:val="28"/>
          <w:szCs w:val="28"/>
          <w:lang w:val="zh-TW"/>
        </w:rPr>
        <w:t>生产厂家、</w:t>
      </w:r>
      <w:r w:rsidR="00487391" w:rsidRPr="00D50A8C">
        <w:rPr>
          <w:rFonts w:asciiTheme="minorEastAsia" w:eastAsiaTheme="minorEastAsia" w:hAnsiTheme="minorEastAsia" w:hint="eastAsia"/>
          <w:b/>
          <w:sz w:val="28"/>
          <w:szCs w:val="28"/>
          <w:lang w:val="zh-TW"/>
        </w:rPr>
        <w:t>具体规格型号和技术参数，注明供货时间、质量承诺、服务承诺等事项</w:t>
      </w:r>
      <w:r w:rsidRPr="00D50A8C">
        <w:rPr>
          <w:rFonts w:asciiTheme="minorEastAsia" w:eastAsiaTheme="minorEastAsia" w:hAnsiTheme="minorEastAsia" w:hint="eastAsia"/>
          <w:b/>
          <w:sz w:val="28"/>
          <w:szCs w:val="28"/>
          <w:lang w:val="zh-TW"/>
        </w:rPr>
        <w:t>。</w:t>
      </w:r>
    </w:p>
    <w:p w:rsidR="008A4532" w:rsidRPr="00D50A8C" w:rsidRDefault="008A4532" w:rsidP="00D50A8C">
      <w:pPr>
        <w:snapToGrid w:val="0"/>
        <w:spacing w:line="480" w:lineRule="exact"/>
        <w:ind w:firstLineChars="200" w:firstLine="562"/>
        <w:rPr>
          <w:rFonts w:asciiTheme="minorEastAsia" w:eastAsiaTheme="minorEastAsia" w:hAnsiTheme="minorEastAsia"/>
          <w:b/>
          <w:sz w:val="28"/>
          <w:szCs w:val="28"/>
          <w:lang w:val="zh-TW"/>
        </w:rPr>
      </w:pPr>
      <w:r w:rsidRPr="00D50A8C">
        <w:rPr>
          <w:rFonts w:asciiTheme="minorEastAsia" w:eastAsiaTheme="minorEastAsia" w:hAnsiTheme="minorEastAsia" w:hint="eastAsia"/>
          <w:b/>
          <w:sz w:val="28"/>
          <w:szCs w:val="28"/>
          <w:lang w:val="zh-TW"/>
        </w:rPr>
        <w:t>3、各项证明文件及</w:t>
      </w:r>
      <w:r w:rsidR="00D443AE" w:rsidRPr="00D50A8C">
        <w:rPr>
          <w:rFonts w:asciiTheme="minorEastAsia" w:eastAsiaTheme="minorEastAsia" w:hAnsiTheme="minorEastAsia" w:hint="eastAsia"/>
          <w:b/>
          <w:sz w:val="28"/>
          <w:szCs w:val="28"/>
          <w:lang w:val="zh-TW"/>
        </w:rPr>
        <w:t>明细</w:t>
      </w:r>
      <w:r w:rsidRPr="00D50A8C">
        <w:rPr>
          <w:rFonts w:asciiTheme="minorEastAsia" w:eastAsiaTheme="minorEastAsia" w:hAnsiTheme="minorEastAsia" w:hint="eastAsia"/>
          <w:b/>
          <w:sz w:val="28"/>
          <w:szCs w:val="28"/>
          <w:lang w:val="zh-TW"/>
        </w:rPr>
        <w:t>报价单必须打印装订成册</w:t>
      </w:r>
      <w:r w:rsidR="00D443AE" w:rsidRPr="00D50A8C">
        <w:rPr>
          <w:rFonts w:asciiTheme="minorEastAsia" w:eastAsiaTheme="minorEastAsia" w:hAnsiTheme="minorEastAsia" w:hint="eastAsia"/>
          <w:b/>
          <w:sz w:val="28"/>
          <w:szCs w:val="28"/>
          <w:lang w:val="zh-TW"/>
        </w:rPr>
        <w:t>。</w:t>
      </w:r>
    </w:p>
    <w:p w:rsidR="001132E7" w:rsidRPr="00CD2D01" w:rsidRDefault="001132E7" w:rsidP="001132E7">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w:t>
      </w:r>
      <w:r w:rsidR="00D443AE">
        <w:rPr>
          <w:rFonts w:asciiTheme="minorEastAsia" w:eastAsiaTheme="minorEastAsia" w:hAnsiTheme="minorEastAsia" w:hint="eastAsia"/>
          <w:sz w:val="28"/>
          <w:szCs w:val="28"/>
          <w:lang w:val="zh-TW"/>
        </w:rPr>
        <w:t>供应商</w:t>
      </w:r>
      <w:r w:rsidR="00BC3B8B">
        <w:rPr>
          <w:rFonts w:asciiTheme="minorEastAsia" w:eastAsiaTheme="minorEastAsia" w:hAnsiTheme="minorEastAsia" w:hint="eastAsia"/>
          <w:sz w:val="28"/>
          <w:szCs w:val="28"/>
          <w:lang w:val="zh-TW"/>
        </w:rPr>
        <w:t>于</w:t>
      </w:r>
      <w:r w:rsidR="00487391" w:rsidRPr="00CD2D01">
        <w:rPr>
          <w:rFonts w:asciiTheme="minorEastAsia" w:eastAsiaTheme="minorEastAsia" w:hAnsiTheme="minorEastAsia" w:hint="eastAsia"/>
          <w:sz w:val="28"/>
          <w:szCs w:val="28"/>
          <w:lang w:val="zh-TW"/>
        </w:rPr>
        <w:t>2019年</w:t>
      </w:r>
      <w:r w:rsidR="00F02160">
        <w:rPr>
          <w:rFonts w:asciiTheme="minorEastAsia" w:eastAsiaTheme="minorEastAsia" w:hAnsiTheme="minorEastAsia" w:hint="eastAsia"/>
          <w:sz w:val="28"/>
          <w:szCs w:val="28"/>
          <w:lang w:val="zh-TW"/>
        </w:rPr>
        <w:t>12</w:t>
      </w:r>
      <w:r w:rsidR="00487391" w:rsidRPr="00CD2D01">
        <w:rPr>
          <w:rFonts w:asciiTheme="minorEastAsia" w:eastAsiaTheme="minorEastAsia" w:hAnsiTheme="minorEastAsia" w:hint="eastAsia"/>
          <w:sz w:val="28"/>
          <w:szCs w:val="28"/>
          <w:lang w:val="zh-TW"/>
        </w:rPr>
        <w:t>月</w:t>
      </w:r>
      <w:r w:rsidR="00F02160">
        <w:rPr>
          <w:rFonts w:asciiTheme="minorEastAsia" w:eastAsiaTheme="minorEastAsia" w:hAnsiTheme="minorEastAsia" w:hint="eastAsia"/>
          <w:sz w:val="28"/>
          <w:szCs w:val="28"/>
          <w:lang w:val="zh-TW"/>
        </w:rPr>
        <w:t>5</w:t>
      </w:r>
      <w:r w:rsidR="00487391" w:rsidRPr="00CD2D01">
        <w:rPr>
          <w:rFonts w:asciiTheme="minorEastAsia" w:eastAsiaTheme="minorEastAsia" w:hAnsiTheme="minorEastAsia" w:hint="eastAsia"/>
          <w:sz w:val="28"/>
          <w:szCs w:val="28"/>
          <w:lang w:val="zh-TW"/>
        </w:rPr>
        <w:t>日</w:t>
      </w:r>
      <w:r w:rsidR="006D7690">
        <w:rPr>
          <w:rFonts w:asciiTheme="minorEastAsia" w:eastAsiaTheme="minorEastAsia" w:hAnsiTheme="minorEastAsia" w:hint="eastAsia"/>
          <w:sz w:val="28"/>
          <w:szCs w:val="28"/>
          <w:lang w:val="zh-TW"/>
        </w:rPr>
        <w:t>16</w:t>
      </w:r>
      <w:r w:rsidR="00487391" w:rsidRPr="00CD2D01">
        <w:rPr>
          <w:rFonts w:asciiTheme="minorEastAsia" w:eastAsiaTheme="minorEastAsia" w:hAnsiTheme="minorEastAsia" w:hint="eastAsia"/>
          <w:sz w:val="28"/>
          <w:szCs w:val="28"/>
          <w:lang w:val="zh-TW"/>
        </w:rPr>
        <w:t>：</w:t>
      </w:r>
      <w:r w:rsidR="006D7690">
        <w:rPr>
          <w:rFonts w:asciiTheme="minorEastAsia" w:eastAsiaTheme="minorEastAsia" w:hAnsiTheme="minorEastAsia" w:hint="eastAsia"/>
          <w:sz w:val="28"/>
          <w:szCs w:val="28"/>
          <w:lang w:val="zh-TW"/>
        </w:rPr>
        <w:t>3</w:t>
      </w:r>
      <w:r w:rsidR="00487391" w:rsidRPr="00CD2D01">
        <w:rPr>
          <w:rFonts w:asciiTheme="minorEastAsia" w:eastAsiaTheme="minorEastAsia" w:hAnsiTheme="minorEastAsia" w:hint="eastAsia"/>
          <w:sz w:val="28"/>
          <w:szCs w:val="28"/>
          <w:lang w:val="zh-TW"/>
        </w:rPr>
        <w:t>0时</w:t>
      </w:r>
      <w:r w:rsidR="00452C01">
        <w:rPr>
          <w:rFonts w:asciiTheme="minorEastAsia" w:eastAsiaTheme="minorEastAsia" w:hAnsiTheme="minorEastAsia" w:hint="eastAsia"/>
          <w:sz w:val="28"/>
          <w:szCs w:val="28"/>
          <w:lang w:val="zh-TW"/>
        </w:rPr>
        <w:t>前</w:t>
      </w:r>
      <w:r w:rsidR="00487391" w:rsidRPr="00CD2D01">
        <w:rPr>
          <w:rFonts w:asciiTheme="minorEastAsia" w:eastAsiaTheme="minorEastAsia" w:hAnsiTheme="minorEastAsia" w:hint="eastAsia"/>
          <w:sz w:val="28"/>
          <w:szCs w:val="28"/>
          <w:lang w:val="zh-TW"/>
        </w:rPr>
        <w:t>将盖好公章的投标文件密封送至石河子大学招标与采购管理中心统一采购管理办公室（石河子大学中区行政楼421A室）。</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lastRenderedPageBreak/>
        <w:t xml:space="preserve">联系人： </w:t>
      </w:r>
      <w:r w:rsidR="00CD2D01">
        <w:rPr>
          <w:rFonts w:asciiTheme="minorEastAsia" w:eastAsiaTheme="minorEastAsia" w:hAnsiTheme="minorEastAsia" w:hint="eastAsia"/>
          <w:sz w:val="28"/>
          <w:szCs w:val="28"/>
          <w:lang w:val="zh-TW"/>
        </w:rPr>
        <w:t>汤朝阳</w:t>
      </w:r>
      <w:r w:rsidRPr="00CD2D01">
        <w:rPr>
          <w:rFonts w:asciiTheme="minorEastAsia" w:eastAsiaTheme="minorEastAsia" w:hAnsiTheme="minorEastAsia" w:hint="eastAsia"/>
          <w:sz w:val="28"/>
          <w:szCs w:val="28"/>
          <w:lang w:val="zh-TW"/>
        </w:rPr>
        <w:t xml:space="preserve">  </w:t>
      </w:r>
      <w:r w:rsidR="00CD6BB3">
        <w:rPr>
          <w:rFonts w:asciiTheme="minorEastAsia" w:eastAsiaTheme="minorEastAsia" w:hAnsiTheme="minorEastAsia" w:hint="eastAsia"/>
          <w:sz w:val="28"/>
          <w:szCs w:val="28"/>
          <w:lang w:val="zh-TW"/>
        </w:rPr>
        <w:t xml:space="preserve">        </w:t>
      </w:r>
      <w:r w:rsidR="009D6D76">
        <w:rPr>
          <w:rFonts w:asciiTheme="minorEastAsia" w:eastAsiaTheme="minorEastAsia" w:hAnsiTheme="minorEastAsia" w:hint="eastAsia"/>
          <w:sz w:val="28"/>
          <w:szCs w:val="28"/>
          <w:lang w:val="zh-TW"/>
        </w:rPr>
        <w:t xml:space="preserve">  </w:t>
      </w:r>
      <w:r w:rsidRPr="00CD2D01">
        <w:rPr>
          <w:rFonts w:asciiTheme="minorEastAsia" w:eastAsiaTheme="minorEastAsia" w:hAnsiTheme="minorEastAsia" w:hint="eastAsia"/>
          <w:sz w:val="28"/>
          <w:szCs w:val="28"/>
          <w:lang w:val="zh-TW"/>
        </w:rPr>
        <w:t>联系电话： 0993-2058967</w:t>
      </w:r>
    </w:p>
    <w:p w:rsidR="00487391" w:rsidRPr="00F1798A" w:rsidRDefault="008B345A" w:rsidP="00AE51C9">
      <w:pPr>
        <w:snapToGrid w:val="0"/>
        <w:spacing w:line="480" w:lineRule="exact"/>
        <w:ind w:firstLineChars="200" w:firstLine="560"/>
        <w:rPr>
          <w:rFonts w:asciiTheme="minorEastAsia" w:eastAsiaTheme="minorEastAsia" w:hAnsiTheme="minorEastAsia"/>
          <w:sz w:val="28"/>
          <w:szCs w:val="28"/>
          <w:lang w:val="zh-TW"/>
        </w:rPr>
      </w:pPr>
      <w:r w:rsidRPr="00F1798A">
        <w:rPr>
          <w:rFonts w:asciiTheme="minorEastAsia" w:eastAsiaTheme="minorEastAsia" w:hAnsiTheme="minorEastAsia" w:hint="eastAsia"/>
          <w:sz w:val="28"/>
          <w:szCs w:val="28"/>
          <w:lang w:val="zh-TW"/>
        </w:rPr>
        <w:t>用户单位负责人：</w:t>
      </w:r>
      <w:proofErr w:type="gramStart"/>
      <w:r w:rsidR="00B23887">
        <w:rPr>
          <w:rFonts w:asciiTheme="minorEastAsia" w:eastAsiaTheme="minorEastAsia" w:hAnsiTheme="minorEastAsia" w:hint="eastAsia"/>
          <w:sz w:val="28"/>
          <w:szCs w:val="28"/>
          <w:lang w:val="zh-TW"/>
        </w:rPr>
        <w:t>田红勇</w:t>
      </w:r>
      <w:proofErr w:type="gramEnd"/>
      <w:r w:rsidR="00F1798A" w:rsidRPr="00F1798A">
        <w:rPr>
          <w:rFonts w:asciiTheme="minorEastAsia" w:eastAsiaTheme="minorEastAsia" w:hAnsiTheme="minorEastAsia" w:hint="eastAsia"/>
          <w:sz w:val="28"/>
          <w:szCs w:val="28"/>
          <w:lang w:val="zh-TW"/>
        </w:rPr>
        <w:t xml:space="preserve">    联系电话：</w:t>
      </w:r>
      <w:r w:rsidR="00B23887">
        <w:rPr>
          <w:rFonts w:asciiTheme="minorEastAsia" w:eastAsiaTheme="minorEastAsia" w:hAnsiTheme="minorEastAsia" w:hint="eastAsia"/>
          <w:sz w:val="28"/>
          <w:szCs w:val="28"/>
          <w:lang w:val="zh-TW"/>
        </w:rPr>
        <w:t>13579454158</w:t>
      </w:r>
    </w:p>
    <w:p w:rsidR="00425A57" w:rsidRDefault="00487391" w:rsidP="003C308A">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此包预算总</w:t>
      </w:r>
      <w:r w:rsidR="00B23887">
        <w:rPr>
          <w:rFonts w:asciiTheme="minorEastAsia" w:eastAsiaTheme="minorEastAsia" w:hAnsiTheme="minorEastAsia" w:hint="eastAsia"/>
          <w:sz w:val="28"/>
          <w:szCs w:val="28"/>
          <w:lang w:val="zh-TW"/>
        </w:rPr>
        <w:t>103500</w:t>
      </w:r>
      <w:r w:rsidRPr="00CD2D01">
        <w:rPr>
          <w:rFonts w:asciiTheme="minorEastAsia" w:eastAsiaTheme="minorEastAsia" w:hAnsiTheme="minorEastAsia" w:hint="eastAsia"/>
          <w:sz w:val="28"/>
          <w:szCs w:val="28"/>
          <w:lang w:val="zh-TW"/>
        </w:rPr>
        <w:t>元（</w:t>
      </w:r>
      <w:r w:rsidR="00512850">
        <w:rPr>
          <w:rFonts w:asciiTheme="minorEastAsia" w:eastAsiaTheme="minorEastAsia" w:hAnsiTheme="minorEastAsia" w:hint="eastAsia"/>
          <w:sz w:val="28"/>
          <w:szCs w:val="28"/>
          <w:lang w:val="zh-TW"/>
        </w:rPr>
        <w:t>人民币</w:t>
      </w:r>
      <w:r w:rsidR="0011434A">
        <w:rPr>
          <w:rFonts w:asciiTheme="minorEastAsia" w:eastAsiaTheme="minorEastAsia" w:hAnsiTheme="minorEastAsia" w:hint="eastAsia"/>
          <w:sz w:val="28"/>
          <w:szCs w:val="28"/>
          <w:lang w:val="zh-TW"/>
        </w:rPr>
        <w:t>壹</w:t>
      </w:r>
      <w:r w:rsidR="00B23887">
        <w:rPr>
          <w:rFonts w:asciiTheme="minorEastAsia" w:eastAsiaTheme="minorEastAsia" w:hAnsiTheme="minorEastAsia" w:hint="eastAsia"/>
          <w:sz w:val="28"/>
          <w:szCs w:val="28"/>
          <w:lang w:val="zh-TW"/>
        </w:rPr>
        <w:t>拾</w:t>
      </w:r>
      <w:r w:rsidR="00582F33">
        <w:rPr>
          <w:rFonts w:asciiTheme="minorEastAsia" w:eastAsiaTheme="minorEastAsia" w:hAnsiTheme="minorEastAsia" w:hint="eastAsia"/>
          <w:sz w:val="28"/>
          <w:szCs w:val="28"/>
          <w:lang w:val="zh-TW"/>
        </w:rPr>
        <w:t>万</w:t>
      </w:r>
      <w:r w:rsidR="00B23887">
        <w:rPr>
          <w:rFonts w:asciiTheme="minorEastAsia" w:eastAsiaTheme="minorEastAsia" w:hAnsiTheme="minorEastAsia" w:hint="eastAsia"/>
          <w:sz w:val="28"/>
          <w:szCs w:val="28"/>
          <w:lang w:val="zh-TW"/>
        </w:rPr>
        <w:t>零</w:t>
      </w:r>
      <w:r w:rsidR="0011434A">
        <w:rPr>
          <w:rFonts w:asciiTheme="minorEastAsia" w:eastAsiaTheme="minorEastAsia" w:hAnsiTheme="minorEastAsia" w:hint="eastAsia"/>
          <w:sz w:val="28"/>
          <w:szCs w:val="28"/>
          <w:lang w:val="zh-TW"/>
        </w:rPr>
        <w:t>叁仟伍佰</w:t>
      </w:r>
      <w:r w:rsidR="000A3695">
        <w:rPr>
          <w:rFonts w:asciiTheme="minorEastAsia" w:eastAsiaTheme="minorEastAsia" w:hAnsiTheme="minorEastAsia" w:hint="eastAsia"/>
          <w:sz w:val="28"/>
          <w:szCs w:val="28"/>
          <w:lang w:val="zh-TW"/>
        </w:rPr>
        <w:t>元整</w:t>
      </w:r>
      <w:r w:rsidRPr="00CD2D01">
        <w:rPr>
          <w:rFonts w:asciiTheme="minorEastAsia" w:eastAsiaTheme="minorEastAsia" w:hAnsiTheme="minorEastAsia" w:hint="eastAsia"/>
          <w:sz w:val="28"/>
          <w:szCs w:val="28"/>
          <w:lang w:val="zh-TW"/>
        </w:rPr>
        <w:t>）。总报价如超预算，视同于无效报价。</w:t>
      </w:r>
    </w:p>
    <w:p w:rsidR="005A2954" w:rsidRDefault="005A2954" w:rsidP="00650B57">
      <w:pPr>
        <w:snapToGrid w:val="0"/>
        <w:spacing w:line="480" w:lineRule="exact"/>
        <w:rPr>
          <w:rFonts w:asciiTheme="minorEastAsia" w:eastAsiaTheme="minorEastAsia" w:hAnsiTheme="minorEastAsia"/>
          <w:sz w:val="28"/>
          <w:szCs w:val="28"/>
          <w:lang w:val="zh-TW"/>
        </w:rPr>
      </w:pPr>
    </w:p>
    <w:p w:rsidR="00487391" w:rsidRPr="00CD2D01" w:rsidRDefault="00487391" w:rsidP="008A750C">
      <w:pPr>
        <w:snapToGrid w:val="0"/>
        <w:spacing w:line="480" w:lineRule="exact"/>
        <w:ind w:firstLineChars="1750" w:firstLine="490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 xml:space="preserve">招标与采购管理中心 </w:t>
      </w:r>
    </w:p>
    <w:p w:rsidR="00487391" w:rsidRPr="00CD2D01" w:rsidRDefault="00487391" w:rsidP="008A750C">
      <w:pPr>
        <w:snapToGrid w:val="0"/>
        <w:spacing w:line="480" w:lineRule="exact"/>
        <w:ind w:firstLineChars="1750" w:firstLine="490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统一采购管理办公室</w:t>
      </w:r>
    </w:p>
    <w:p w:rsidR="00D14012" w:rsidRDefault="00487391" w:rsidP="009802A6">
      <w:pPr>
        <w:snapToGrid w:val="0"/>
        <w:spacing w:line="480" w:lineRule="exact"/>
        <w:ind w:firstLineChars="1800" w:firstLine="504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2019年</w:t>
      </w:r>
      <w:r w:rsidR="00B07144">
        <w:rPr>
          <w:rFonts w:asciiTheme="minorEastAsia" w:eastAsiaTheme="minorEastAsia" w:hAnsiTheme="minorEastAsia" w:hint="eastAsia"/>
          <w:sz w:val="28"/>
          <w:szCs w:val="28"/>
          <w:lang w:val="zh-TW"/>
        </w:rPr>
        <w:t>11</w:t>
      </w:r>
      <w:r w:rsidRPr="00CD2D01">
        <w:rPr>
          <w:rFonts w:asciiTheme="minorEastAsia" w:eastAsiaTheme="minorEastAsia" w:hAnsiTheme="minorEastAsia" w:hint="eastAsia"/>
          <w:sz w:val="28"/>
          <w:szCs w:val="28"/>
          <w:lang w:val="zh-TW"/>
        </w:rPr>
        <w:t>月</w:t>
      </w:r>
      <w:r w:rsidR="00F02160">
        <w:rPr>
          <w:rFonts w:asciiTheme="minorEastAsia" w:eastAsiaTheme="minorEastAsia" w:hAnsiTheme="minorEastAsia" w:hint="eastAsia"/>
          <w:sz w:val="28"/>
          <w:szCs w:val="28"/>
          <w:lang w:val="zh-TW"/>
        </w:rPr>
        <w:t>29</w:t>
      </w:r>
      <w:bookmarkStart w:id="0" w:name="_GoBack"/>
      <w:bookmarkEnd w:id="0"/>
      <w:r w:rsidRPr="00CD2D01">
        <w:rPr>
          <w:rFonts w:asciiTheme="minorEastAsia" w:eastAsiaTheme="minorEastAsia" w:hAnsiTheme="minorEastAsia" w:hint="eastAsia"/>
          <w:sz w:val="28"/>
          <w:szCs w:val="28"/>
          <w:lang w:val="zh-TW"/>
        </w:rPr>
        <w:t>日</w:t>
      </w:r>
    </w:p>
    <w:p w:rsidR="00287A00" w:rsidRDefault="00287A00" w:rsidP="009802A6">
      <w:pPr>
        <w:snapToGrid w:val="0"/>
        <w:spacing w:line="480" w:lineRule="exact"/>
        <w:ind w:firstLineChars="1800" w:firstLine="5040"/>
        <w:rPr>
          <w:rFonts w:asciiTheme="minorEastAsia" w:eastAsiaTheme="minorEastAsia" w:hAnsiTheme="minorEastAsia"/>
          <w:sz w:val="28"/>
          <w:szCs w:val="28"/>
          <w:lang w:val="zh-TW"/>
        </w:rPr>
      </w:pPr>
    </w:p>
    <w:p w:rsidR="005461F8" w:rsidRPr="009802A6" w:rsidRDefault="005461F8" w:rsidP="00287A00">
      <w:pPr>
        <w:snapToGrid w:val="0"/>
        <w:spacing w:line="480" w:lineRule="exact"/>
        <w:rPr>
          <w:rFonts w:asciiTheme="minorEastAsia" w:eastAsiaTheme="minorEastAsia" w:hAnsiTheme="minorEastAsia"/>
          <w:sz w:val="28"/>
          <w:szCs w:val="28"/>
          <w:lang w:val="zh-TW"/>
        </w:rPr>
      </w:pPr>
    </w:p>
    <w:sectPr w:rsidR="005461F8" w:rsidRPr="009802A6" w:rsidSect="00110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1E" w:rsidRDefault="0050731E" w:rsidP="00923510">
      <w:r>
        <w:separator/>
      </w:r>
    </w:p>
  </w:endnote>
  <w:endnote w:type="continuationSeparator" w:id="0">
    <w:p w:rsidR="0050731E" w:rsidRDefault="0050731E" w:rsidP="0092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1E" w:rsidRDefault="0050731E" w:rsidP="00923510">
      <w:r>
        <w:separator/>
      </w:r>
    </w:p>
  </w:footnote>
  <w:footnote w:type="continuationSeparator" w:id="0">
    <w:p w:rsidR="0050731E" w:rsidRDefault="0050731E" w:rsidP="00923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755D7"/>
    <w:multiLevelType w:val="singleLevel"/>
    <w:tmpl w:val="B15755D7"/>
    <w:lvl w:ilvl="0">
      <w:start w:val="1"/>
      <w:numFmt w:val="decimal"/>
      <w:suff w:val="nothing"/>
      <w:lvlText w:val="%1、"/>
      <w:lvlJc w:val="left"/>
    </w:lvl>
  </w:abstractNum>
  <w:abstractNum w:abstractNumId="1">
    <w:nsid w:val="DA33F57F"/>
    <w:multiLevelType w:val="singleLevel"/>
    <w:tmpl w:val="DA33F57F"/>
    <w:lvl w:ilvl="0">
      <w:start w:val="4"/>
      <w:numFmt w:val="decimal"/>
      <w:suff w:val="nothing"/>
      <w:lvlText w:val="（%1）"/>
      <w:lvlJc w:val="left"/>
    </w:lvl>
  </w:abstractNum>
  <w:abstractNum w:abstractNumId="2">
    <w:nsid w:val="34438B65"/>
    <w:multiLevelType w:val="singleLevel"/>
    <w:tmpl w:val="34438B65"/>
    <w:lvl w:ilvl="0">
      <w:start w:val="4"/>
      <w:numFmt w:val="decimal"/>
      <w:suff w:val="nothing"/>
      <w:lvlText w:val="（%1）"/>
      <w:lvlJc w:val="left"/>
    </w:lvl>
  </w:abstractNum>
  <w:abstractNum w:abstractNumId="3">
    <w:nsid w:val="45BA346E"/>
    <w:multiLevelType w:val="hybridMultilevel"/>
    <w:tmpl w:val="F4EEFBEC"/>
    <w:lvl w:ilvl="0" w:tplc="8D4AD7E4">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46CE09DE"/>
    <w:multiLevelType w:val="hybridMultilevel"/>
    <w:tmpl w:val="A232EF8C"/>
    <w:lvl w:ilvl="0" w:tplc="211EEACE">
      <w:start w:val="1"/>
      <w:numFmt w:val="decimal"/>
      <w:lvlText w:val="（%1）"/>
      <w:lvlJc w:val="left"/>
      <w:pPr>
        <w:ind w:left="1305" w:hanging="73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47B628F6"/>
    <w:multiLevelType w:val="singleLevel"/>
    <w:tmpl w:val="47B628F6"/>
    <w:lvl w:ilvl="0">
      <w:start w:val="1"/>
      <w:numFmt w:val="decimal"/>
      <w:suff w:val="nothing"/>
      <w:lvlText w:val="%1、"/>
      <w:lvlJc w:val="left"/>
    </w:lvl>
  </w:abstractNum>
  <w:abstractNum w:abstractNumId="6">
    <w:nsid w:val="4FFD5554"/>
    <w:multiLevelType w:val="multilevel"/>
    <w:tmpl w:val="4FFD5554"/>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59A684A"/>
    <w:multiLevelType w:val="singleLevel"/>
    <w:tmpl w:val="559A684A"/>
    <w:lvl w:ilvl="0">
      <w:start w:val="1"/>
      <w:numFmt w:val="decimal"/>
      <w:lvlText w:val="%1."/>
      <w:lvlJc w:val="left"/>
      <w:pPr>
        <w:tabs>
          <w:tab w:val="num" w:pos="312"/>
        </w:tabs>
      </w:pPr>
    </w:lvl>
  </w:abstractNum>
  <w:abstractNum w:abstractNumId="8">
    <w:nsid w:val="6E603602"/>
    <w:multiLevelType w:val="multilevel"/>
    <w:tmpl w:val="6E6036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nsid w:val="6F154DDB"/>
    <w:multiLevelType w:val="hybridMultilevel"/>
    <w:tmpl w:val="F1726298"/>
    <w:lvl w:ilvl="0" w:tplc="5DAC13D4">
      <w:start w:val="2"/>
      <w:numFmt w:val="decimal"/>
      <w:pStyle w:val="DAS"/>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EA6830"/>
    <w:multiLevelType w:val="multilevel"/>
    <w:tmpl w:val="71EA6830"/>
    <w:lvl w:ilvl="0">
      <w:start w:val="2"/>
      <w:numFmt w:val="decimal"/>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11">
    <w:nsid w:val="75A4572F"/>
    <w:multiLevelType w:val="hybridMultilevel"/>
    <w:tmpl w:val="F1C81658"/>
    <w:lvl w:ilvl="0" w:tplc="1CE85798">
      <w:start w:val="1"/>
      <w:numFmt w:val="japaneseCounting"/>
      <w:pStyle w:val="DAS0"/>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EF2F43"/>
    <w:multiLevelType w:val="multilevel"/>
    <w:tmpl w:val="78EF2F43"/>
    <w:lvl w:ilvl="0">
      <w:start w:val="1"/>
      <w:numFmt w:val="bullet"/>
      <w:lvlText w:val=""/>
      <w:lvlJc w:val="left"/>
      <w:pPr>
        <w:tabs>
          <w:tab w:val="num" w:pos="817"/>
        </w:tabs>
        <w:ind w:left="817" w:hanging="397"/>
      </w:pPr>
      <w:rPr>
        <w:rFonts w:ascii="Wingdings" w:eastAsia="宋体" w:hAnsi="Wingdings" w:hint="default"/>
        <w:sz w:val="18"/>
      </w:rPr>
    </w:lvl>
    <w:lvl w:ilvl="1">
      <w:start w:val="1"/>
      <w:numFmt w:val="bullet"/>
      <w:lvlText w:val=""/>
      <w:lvlJc w:val="left"/>
      <w:pPr>
        <w:tabs>
          <w:tab w:val="num" w:pos="1345"/>
        </w:tabs>
        <w:ind w:left="1345" w:hanging="420"/>
      </w:pPr>
      <w:rPr>
        <w:rFonts w:ascii="Wingdings" w:hAnsi="Wingdings" w:hint="default"/>
      </w:rPr>
    </w:lvl>
    <w:lvl w:ilvl="2">
      <w:start w:val="1"/>
      <w:numFmt w:val="bullet"/>
      <w:lvlText w:val=""/>
      <w:lvlJc w:val="left"/>
      <w:pPr>
        <w:tabs>
          <w:tab w:val="num" w:pos="1765"/>
        </w:tabs>
        <w:ind w:left="1765" w:hanging="420"/>
      </w:pPr>
      <w:rPr>
        <w:rFonts w:ascii="Wingdings" w:hAnsi="Wingdings" w:hint="default"/>
      </w:rPr>
    </w:lvl>
    <w:lvl w:ilvl="3">
      <w:start w:val="1"/>
      <w:numFmt w:val="bullet"/>
      <w:lvlText w:val=""/>
      <w:lvlJc w:val="left"/>
      <w:pPr>
        <w:tabs>
          <w:tab w:val="num" w:pos="2185"/>
        </w:tabs>
        <w:ind w:left="2185" w:hanging="420"/>
      </w:pPr>
      <w:rPr>
        <w:rFonts w:ascii="Wingdings" w:hAnsi="Wingdings" w:hint="default"/>
      </w:rPr>
    </w:lvl>
    <w:lvl w:ilvl="4">
      <w:start w:val="1"/>
      <w:numFmt w:val="bullet"/>
      <w:lvlText w:val=""/>
      <w:lvlJc w:val="left"/>
      <w:pPr>
        <w:tabs>
          <w:tab w:val="num" w:pos="2605"/>
        </w:tabs>
        <w:ind w:left="2605" w:hanging="420"/>
      </w:pPr>
      <w:rPr>
        <w:rFonts w:ascii="Wingdings" w:hAnsi="Wingdings" w:hint="default"/>
      </w:rPr>
    </w:lvl>
    <w:lvl w:ilvl="5">
      <w:start w:val="1"/>
      <w:numFmt w:val="bullet"/>
      <w:lvlText w:val=""/>
      <w:lvlJc w:val="left"/>
      <w:pPr>
        <w:tabs>
          <w:tab w:val="num" w:pos="3025"/>
        </w:tabs>
        <w:ind w:left="3025" w:hanging="420"/>
      </w:pPr>
      <w:rPr>
        <w:rFonts w:ascii="Wingdings" w:hAnsi="Wingdings" w:hint="default"/>
      </w:rPr>
    </w:lvl>
    <w:lvl w:ilvl="6">
      <w:start w:val="1"/>
      <w:numFmt w:val="bullet"/>
      <w:lvlText w:val=""/>
      <w:lvlJc w:val="left"/>
      <w:pPr>
        <w:tabs>
          <w:tab w:val="num" w:pos="3445"/>
        </w:tabs>
        <w:ind w:left="3445" w:hanging="420"/>
      </w:pPr>
      <w:rPr>
        <w:rFonts w:ascii="Wingdings" w:hAnsi="Wingdings" w:hint="default"/>
      </w:rPr>
    </w:lvl>
    <w:lvl w:ilvl="7">
      <w:start w:val="1"/>
      <w:numFmt w:val="bullet"/>
      <w:lvlText w:val=""/>
      <w:lvlJc w:val="left"/>
      <w:pPr>
        <w:tabs>
          <w:tab w:val="num" w:pos="3865"/>
        </w:tabs>
        <w:ind w:left="3865" w:hanging="420"/>
      </w:pPr>
      <w:rPr>
        <w:rFonts w:ascii="Wingdings" w:hAnsi="Wingdings" w:hint="default"/>
      </w:rPr>
    </w:lvl>
    <w:lvl w:ilvl="8">
      <w:start w:val="1"/>
      <w:numFmt w:val="bullet"/>
      <w:lvlText w:val=""/>
      <w:lvlJc w:val="left"/>
      <w:pPr>
        <w:tabs>
          <w:tab w:val="num" w:pos="4285"/>
        </w:tabs>
        <w:ind w:left="4285" w:hanging="420"/>
      </w:pPr>
      <w:rPr>
        <w:rFonts w:ascii="Wingdings" w:hAnsi="Wingdings" w:hint="default"/>
      </w:rPr>
    </w:lvl>
  </w:abstractNum>
  <w:num w:numId="1">
    <w:abstractNumId w:val="9"/>
  </w:num>
  <w:num w:numId="2">
    <w:abstractNumId w:val="11"/>
  </w:num>
  <w:num w:numId="3">
    <w:abstractNumId w:val="0"/>
  </w:num>
  <w:num w:numId="4">
    <w:abstractNumId w:val="10"/>
  </w:num>
  <w:num w:numId="5">
    <w:abstractNumId w:val="3"/>
  </w:num>
  <w:num w:numId="6">
    <w:abstractNumId w:val="6"/>
  </w:num>
  <w:num w:numId="7">
    <w:abstractNumId w:val="7"/>
  </w:num>
  <w:num w:numId="8">
    <w:abstractNumId w:val="5"/>
  </w:num>
  <w:num w:numId="9">
    <w:abstractNumId w:val="8"/>
  </w:num>
  <w:num w:numId="10">
    <w:abstractNumId w:val="12"/>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25B9C"/>
    <w:rsid w:val="00026271"/>
    <w:rsid w:val="00036D44"/>
    <w:rsid w:val="0004098F"/>
    <w:rsid w:val="00041955"/>
    <w:rsid w:val="00045C5C"/>
    <w:rsid w:val="0004777E"/>
    <w:rsid w:val="00075654"/>
    <w:rsid w:val="0009047C"/>
    <w:rsid w:val="000A045C"/>
    <w:rsid w:val="000A3695"/>
    <w:rsid w:val="000B2028"/>
    <w:rsid w:val="000B45E3"/>
    <w:rsid w:val="000D6B5D"/>
    <w:rsid w:val="000E14B1"/>
    <w:rsid w:val="000F60A9"/>
    <w:rsid w:val="00110322"/>
    <w:rsid w:val="00110C72"/>
    <w:rsid w:val="001132E7"/>
    <w:rsid w:val="0011434A"/>
    <w:rsid w:val="00115D15"/>
    <w:rsid w:val="00116D7C"/>
    <w:rsid w:val="00122732"/>
    <w:rsid w:val="00126266"/>
    <w:rsid w:val="0013380C"/>
    <w:rsid w:val="00141567"/>
    <w:rsid w:val="00150E87"/>
    <w:rsid w:val="001621FD"/>
    <w:rsid w:val="0016416D"/>
    <w:rsid w:val="00175480"/>
    <w:rsid w:val="00176690"/>
    <w:rsid w:val="00190F2E"/>
    <w:rsid w:val="00191E75"/>
    <w:rsid w:val="00194676"/>
    <w:rsid w:val="001C21AC"/>
    <w:rsid w:val="001D7252"/>
    <w:rsid w:val="001F4610"/>
    <w:rsid w:val="0020242C"/>
    <w:rsid w:val="00224DFB"/>
    <w:rsid w:val="00241E41"/>
    <w:rsid w:val="00247C46"/>
    <w:rsid w:val="002518D7"/>
    <w:rsid w:val="00255F3F"/>
    <w:rsid w:val="00263553"/>
    <w:rsid w:val="00265FF0"/>
    <w:rsid w:val="002717BD"/>
    <w:rsid w:val="00273D1C"/>
    <w:rsid w:val="002777C6"/>
    <w:rsid w:val="00284DA3"/>
    <w:rsid w:val="00287A00"/>
    <w:rsid w:val="00287BE1"/>
    <w:rsid w:val="002945A3"/>
    <w:rsid w:val="002965BA"/>
    <w:rsid w:val="0029761A"/>
    <w:rsid w:val="00297BB6"/>
    <w:rsid w:val="002A4028"/>
    <w:rsid w:val="002B2559"/>
    <w:rsid w:val="002C3831"/>
    <w:rsid w:val="002F5B9D"/>
    <w:rsid w:val="002F79C3"/>
    <w:rsid w:val="00303633"/>
    <w:rsid w:val="003105A0"/>
    <w:rsid w:val="0031215E"/>
    <w:rsid w:val="00313E18"/>
    <w:rsid w:val="00322A98"/>
    <w:rsid w:val="00325A76"/>
    <w:rsid w:val="00351BAE"/>
    <w:rsid w:val="003570CD"/>
    <w:rsid w:val="0036077C"/>
    <w:rsid w:val="00367088"/>
    <w:rsid w:val="00385979"/>
    <w:rsid w:val="00396264"/>
    <w:rsid w:val="003A007F"/>
    <w:rsid w:val="003A12D5"/>
    <w:rsid w:val="003C308A"/>
    <w:rsid w:val="003D5357"/>
    <w:rsid w:val="003E5CF0"/>
    <w:rsid w:val="00401590"/>
    <w:rsid w:val="004063BE"/>
    <w:rsid w:val="004226CF"/>
    <w:rsid w:val="004237BD"/>
    <w:rsid w:val="00425A57"/>
    <w:rsid w:val="0042683D"/>
    <w:rsid w:val="00446046"/>
    <w:rsid w:val="00452C01"/>
    <w:rsid w:val="00464B31"/>
    <w:rsid w:val="004662C6"/>
    <w:rsid w:val="004675AF"/>
    <w:rsid w:val="004835B1"/>
    <w:rsid w:val="00487391"/>
    <w:rsid w:val="004950B7"/>
    <w:rsid w:val="004B1D0C"/>
    <w:rsid w:val="004B66FD"/>
    <w:rsid w:val="004C7EFD"/>
    <w:rsid w:val="004D2636"/>
    <w:rsid w:val="0050731E"/>
    <w:rsid w:val="00511F83"/>
    <w:rsid w:val="00512850"/>
    <w:rsid w:val="00522E2C"/>
    <w:rsid w:val="005271B8"/>
    <w:rsid w:val="00531CB1"/>
    <w:rsid w:val="0053235D"/>
    <w:rsid w:val="0053369C"/>
    <w:rsid w:val="00534134"/>
    <w:rsid w:val="00544024"/>
    <w:rsid w:val="005461F8"/>
    <w:rsid w:val="00554A4B"/>
    <w:rsid w:val="005728EF"/>
    <w:rsid w:val="00582F33"/>
    <w:rsid w:val="00584E51"/>
    <w:rsid w:val="005961C8"/>
    <w:rsid w:val="005A2954"/>
    <w:rsid w:val="005A2D92"/>
    <w:rsid w:val="005A4E84"/>
    <w:rsid w:val="005C13DC"/>
    <w:rsid w:val="005C59C6"/>
    <w:rsid w:val="005C7A58"/>
    <w:rsid w:val="005D1350"/>
    <w:rsid w:val="005F4AD5"/>
    <w:rsid w:val="005F72C1"/>
    <w:rsid w:val="005F7D61"/>
    <w:rsid w:val="00603003"/>
    <w:rsid w:val="0060727B"/>
    <w:rsid w:val="0061077F"/>
    <w:rsid w:val="0062199F"/>
    <w:rsid w:val="00631684"/>
    <w:rsid w:val="00635FD5"/>
    <w:rsid w:val="006444B0"/>
    <w:rsid w:val="00650B57"/>
    <w:rsid w:val="00667FD3"/>
    <w:rsid w:val="00671762"/>
    <w:rsid w:val="00673835"/>
    <w:rsid w:val="0067586F"/>
    <w:rsid w:val="0068360D"/>
    <w:rsid w:val="006953F9"/>
    <w:rsid w:val="006A1802"/>
    <w:rsid w:val="006B3980"/>
    <w:rsid w:val="006C7803"/>
    <w:rsid w:val="006D6C4F"/>
    <w:rsid w:val="006D7690"/>
    <w:rsid w:val="006D7D86"/>
    <w:rsid w:val="00711249"/>
    <w:rsid w:val="00712460"/>
    <w:rsid w:val="00712AC5"/>
    <w:rsid w:val="007532DE"/>
    <w:rsid w:val="00754B2B"/>
    <w:rsid w:val="007653E9"/>
    <w:rsid w:val="0078032D"/>
    <w:rsid w:val="007871FF"/>
    <w:rsid w:val="00792CF8"/>
    <w:rsid w:val="0079602C"/>
    <w:rsid w:val="007A03AE"/>
    <w:rsid w:val="007A49C9"/>
    <w:rsid w:val="007A4B11"/>
    <w:rsid w:val="007A4BEA"/>
    <w:rsid w:val="007B0C1B"/>
    <w:rsid w:val="007B649B"/>
    <w:rsid w:val="007E06D7"/>
    <w:rsid w:val="007F3494"/>
    <w:rsid w:val="007F6AB9"/>
    <w:rsid w:val="00802584"/>
    <w:rsid w:val="00804863"/>
    <w:rsid w:val="00804DA4"/>
    <w:rsid w:val="0080590D"/>
    <w:rsid w:val="008319D2"/>
    <w:rsid w:val="00863BB1"/>
    <w:rsid w:val="00864F3B"/>
    <w:rsid w:val="0087264E"/>
    <w:rsid w:val="008A433B"/>
    <w:rsid w:val="008A4532"/>
    <w:rsid w:val="008A750C"/>
    <w:rsid w:val="008B345A"/>
    <w:rsid w:val="008C5743"/>
    <w:rsid w:val="008D1256"/>
    <w:rsid w:val="008E60D8"/>
    <w:rsid w:val="008F7CBC"/>
    <w:rsid w:val="00923510"/>
    <w:rsid w:val="00933976"/>
    <w:rsid w:val="00943385"/>
    <w:rsid w:val="00944F32"/>
    <w:rsid w:val="009640D6"/>
    <w:rsid w:val="009744A0"/>
    <w:rsid w:val="009802A6"/>
    <w:rsid w:val="00980485"/>
    <w:rsid w:val="009A77B8"/>
    <w:rsid w:val="009C0A3E"/>
    <w:rsid w:val="009D6D76"/>
    <w:rsid w:val="009F1C4A"/>
    <w:rsid w:val="009F4552"/>
    <w:rsid w:val="00A150BD"/>
    <w:rsid w:val="00A1544F"/>
    <w:rsid w:val="00A202F2"/>
    <w:rsid w:val="00A21F39"/>
    <w:rsid w:val="00A57BDA"/>
    <w:rsid w:val="00A619B0"/>
    <w:rsid w:val="00A62F7E"/>
    <w:rsid w:val="00A6639D"/>
    <w:rsid w:val="00A723CE"/>
    <w:rsid w:val="00A83A64"/>
    <w:rsid w:val="00A90017"/>
    <w:rsid w:val="00A93BB7"/>
    <w:rsid w:val="00AA4CEE"/>
    <w:rsid w:val="00AA511B"/>
    <w:rsid w:val="00AB368A"/>
    <w:rsid w:val="00AB74BA"/>
    <w:rsid w:val="00AC085A"/>
    <w:rsid w:val="00AD07C6"/>
    <w:rsid w:val="00AD08E1"/>
    <w:rsid w:val="00AE51C9"/>
    <w:rsid w:val="00AF2038"/>
    <w:rsid w:val="00B0069A"/>
    <w:rsid w:val="00B05A65"/>
    <w:rsid w:val="00B07144"/>
    <w:rsid w:val="00B171D3"/>
    <w:rsid w:val="00B23887"/>
    <w:rsid w:val="00B24D0A"/>
    <w:rsid w:val="00B32261"/>
    <w:rsid w:val="00B42C5C"/>
    <w:rsid w:val="00B45393"/>
    <w:rsid w:val="00B47175"/>
    <w:rsid w:val="00B545FF"/>
    <w:rsid w:val="00B54841"/>
    <w:rsid w:val="00B61940"/>
    <w:rsid w:val="00B63FD4"/>
    <w:rsid w:val="00B71D69"/>
    <w:rsid w:val="00B80505"/>
    <w:rsid w:val="00B86EDE"/>
    <w:rsid w:val="00BC3B8B"/>
    <w:rsid w:val="00BD284B"/>
    <w:rsid w:val="00BD3F01"/>
    <w:rsid w:val="00BF114A"/>
    <w:rsid w:val="00C015FD"/>
    <w:rsid w:val="00C0180B"/>
    <w:rsid w:val="00C26421"/>
    <w:rsid w:val="00C36DCC"/>
    <w:rsid w:val="00C372FD"/>
    <w:rsid w:val="00C5076B"/>
    <w:rsid w:val="00C553CF"/>
    <w:rsid w:val="00C5610D"/>
    <w:rsid w:val="00C57DF8"/>
    <w:rsid w:val="00C72C66"/>
    <w:rsid w:val="00C74F4A"/>
    <w:rsid w:val="00C76EB5"/>
    <w:rsid w:val="00C778A3"/>
    <w:rsid w:val="00C92D9B"/>
    <w:rsid w:val="00CA7C76"/>
    <w:rsid w:val="00CD2D01"/>
    <w:rsid w:val="00CD4DDB"/>
    <w:rsid w:val="00CD6BB3"/>
    <w:rsid w:val="00CE2098"/>
    <w:rsid w:val="00CE41BE"/>
    <w:rsid w:val="00CF5893"/>
    <w:rsid w:val="00CF7099"/>
    <w:rsid w:val="00CF7F01"/>
    <w:rsid w:val="00D11CB6"/>
    <w:rsid w:val="00D14012"/>
    <w:rsid w:val="00D31056"/>
    <w:rsid w:val="00D443AE"/>
    <w:rsid w:val="00D50A8C"/>
    <w:rsid w:val="00D5128E"/>
    <w:rsid w:val="00D56B8A"/>
    <w:rsid w:val="00D74458"/>
    <w:rsid w:val="00D83ADD"/>
    <w:rsid w:val="00D914AA"/>
    <w:rsid w:val="00D96505"/>
    <w:rsid w:val="00DB0B97"/>
    <w:rsid w:val="00DC4C6C"/>
    <w:rsid w:val="00DC72BF"/>
    <w:rsid w:val="00DD1CAA"/>
    <w:rsid w:val="00DD3D4A"/>
    <w:rsid w:val="00DD47E1"/>
    <w:rsid w:val="00DD582F"/>
    <w:rsid w:val="00DF1433"/>
    <w:rsid w:val="00E139CB"/>
    <w:rsid w:val="00E15C75"/>
    <w:rsid w:val="00E24E38"/>
    <w:rsid w:val="00E27D56"/>
    <w:rsid w:val="00E3089C"/>
    <w:rsid w:val="00E4048A"/>
    <w:rsid w:val="00E53F2C"/>
    <w:rsid w:val="00E55134"/>
    <w:rsid w:val="00E5666A"/>
    <w:rsid w:val="00E7206D"/>
    <w:rsid w:val="00E74C1C"/>
    <w:rsid w:val="00E8052F"/>
    <w:rsid w:val="00E842D2"/>
    <w:rsid w:val="00E915B4"/>
    <w:rsid w:val="00E92891"/>
    <w:rsid w:val="00EA0CF3"/>
    <w:rsid w:val="00EA27CD"/>
    <w:rsid w:val="00EB2817"/>
    <w:rsid w:val="00EC1CB6"/>
    <w:rsid w:val="00EC46A7"/>
    <w:rsid w:val="00ED45D4"/>
    <w:rsid w:val="00EF0CD5"/>
    <w:rsid w:val="00EF6C06"/>
    <w:rsid w:val="00EF6D16"/>
    <w:rsid w:val="00F02160"/>
    <w:rsid w:val="00F0657D"/>
    <w:rsid w:val="00F130B5"/>
    <w:rsid w:val="00F15917"/>
    <w:rsid w:val="00F1798A"/>
    <w:rsid w:val="00F23A8D"/>
    <w:rsid w:val="00F43F9E"/>
    <w:rsid w:val="00F6441D"/>
    <w:rsid w:val="00F863C9"/>
    <w:rsid w:val="00FA00BE"/>
    <w:rsid w:val="00FA05A3"/>
    <w:rsid w:val="00FA0B5C"/>
    <w:rsid w:val="00FA6969"/>
    <w:rsid w:val="00FB166A"/>
    <w:rsid w:val="00FC1575"/>
    <w:rsid w:val="00FC66B6"/>
    <w:rsid w:val="00FD0ADE"/>
    <w:rsid w:val="00FD3AB9"/>
    <w:rsid w:val="00FE0CD3"/>
    <w:rsid w:val="00FE2B38"/>
    <w:rsid w:val="00FF0806"/>
    <w:rsid w:val="00FF2C6A"/>
    <w:rsid w:val="00FF3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91"/>
    <w:pPr>
      <w:widowControl w:val="0"/>
      <w:jc w:val="both"/>
    </w:pPr>
    <w:rPr>
      <w:rFonts w:ascii="Times New Roman" w:eastAsia="宋体" w:hAnsi="Times New Roman" w:cs="Times New Roman"/>
      <w:szCs w:val="24"/>
    </w:rPr>
  </w:style>
  <w:style w:type="paragraph" w:styleId="4">
    <w:name w:val="heading 4"/>
    <w:basedOn w:val="a"/>
    <w:next w:val="a"/>
    <w:link w:val="4Char"/>
    <w:uiPriority w:val="9"/>
    <w:semiHidden/>
    <w:unhideWhenUsed/>
    <w:qFormat/>
    <w:rsid w:val="003C308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391"/>
    <w:pPr>
      <w:ind w:firstLineChars="200" w:firstLine="420"/>
    </w:pPr>
    <w:rPr>
      <w:rFonts w:ascii="Calibri" w:hAnsi="Calibri"/>
      <w:szCs w:val="22"/>
    </w:rPr>
  </w:style>
  <w:style w:type="paragraph" w:styleId="a4">
    <w:name w:val="header"/>
    <w:basedOn w:val="a"/>
    <w:link w:val="Char"/>
    <w:uiPriority w:val="99"/>
    <w:unhideWhenUsed/>
    <w:rsid w:val="00923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3510"/>
    <w:rPr>
      <w:rFonts w:ascii="Times New Roman" w:eastAsia="宋体" w:hAnsi="Times New Roman" w:cs="Times New Roman"/>
      <w:sz w:val="18"/>
      <w:szCs w:val="18"/>
    </w:rPr>
  </w:style>
  <w:style w:type="paragraph" w:styleId="a5">
    <w:name w:val="footer"/>
    <w:basedOn w:val="a"/>
    <w:link w:val="Char0"/>
    <w:uiPriority w:val="99"/>
    <w:unhideWhenUsed/>
    <w:rsid w:val="00923510"/>
    <w:pPr>
      <w:tabs>
        <w:tab w:val="center" w:pos="4153"/>
        <w:tab w:val="right" w:pos="8306"/>
      </w:tabs>
      <w:snapToGrid w:val="0"/>
      <w:jc w:val="left"/>
    </w:pPr>
    <w:rPr>
      <w:sz w:val="18"/>
      <w:szCs w:val="18"/>
    </w:rPr>
  </w:style>
  <w:style w:type="character" w:customStyle="1" w:styleId="Char0">
    <w:name w:val="页脚 Char"/>
    <w:basedOn w:val="a0"/>
    <w:link w:val="a5"/>
    <w:uiPriority w:val="99"/>
    <w:rsid w:val="00923510"/>
    <w:rPr>
      <w:rFonts w:ascii="Times New Roman" w:eastAsia="宋体" w:hAnsi="Times New Roman" w:cs="Times New Roman"/>
      <w:sz w:val="18"/>
      <w:szCs w:val="18"/>
    </w:rPr>
  </w:style>
  <w:style w:type="paragraph" w:styleId="a6">
    <w:name w:val="Balloon Text"/>
    <w:basedOn w:val="a"/>
    <w:link w:val="Char1"/>
    <w:uiPriority w:val="99"/>
    <w:semiHidden/>
    <w:unhideWhenUsed/>
    <w:rsid w:val="0060727B"/>
    <w:rPr>
      <w:sz w:val="18"/>
      <w:szCs w:val="18"/>
    </w:rPr>
  </w:style>
  <w:style w:type="character" w:customStyle="1" w:styleId="Char1">
    <w:name w:val="批注框文本 Char"/>
    <w:basedOn w:val="a0"/>
    <w:link w:val="a6"/>
    <w:uiPriority w:val="99"/>
    <w:semiHidden/>
    <w:rsid w:val="0060727B"/>
    <w:rPr>
      <w:rFonts w:ascii="Times New Roman" w:eastAsia="宋体" w:hAnsi="Times New Roman" w:cs="Times New Roman"/>
      <w:sz w:val="18"/>
      <w:szCs w:val="18"/>
    </w:rPr>
  </w:style>
  <w:style w:type="table" w:styleId="a7">
    <w:name w:val="Table Grid"/>
    <w:basedOn w:val="a1"/>
    <w:qFormat/>
    <w:rsid w:val="007A03A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Char2"/>
    <w:uiPriority w:val="99"/>
    <w:semiHidden/>
    <w:unhideWhenUsed/>
    <w:rsid w:val="004226CF"/>
    <w:pPr>
      <w:ind w:leftChars="2500" w:left="100"/>
    </w:pPr>
  </w:style>
  <w:style w:type="character" w:customStyle="1" w:styleId="Char2">
    <w:name w:val="日期 Char"/>
    <w:basedOn w:val="a0"/>
    <w:link w:val="a8"/>
    <w:uiPriority w:val="99"/>
    <w:semiHidden/>
    <w:rsid w:val="004226CF"/>
    <w:rPr>
      <w:rFonts w:ascii="Times New Roman" w:eastAsia="宋体" w:hAnsi="Times New Roman" w:cs="Times New Roman"/>
      <w:szCs w:val="24"/>
    </w:rPr>
  </w:style>
  <w:style w:type="paragraph" w:customStyle="1" w:styleId="TableParagraph">
    <w:name w:val="Table Paragraph"/>
    <w:basedOn w:val="a"/>
    <w:uiPriority w:val="1"/>
    <w:qFormat/>
    <w:rsid w:val="00D14012"/>
    <w:pPr>
      <w:spacing w:before="40"/>
      <w:ind w:left="210"/>
      <w:jc w:val="left"/>
    </w:pPr>
    <w:rPr>
      <w:rFonts w:ascii="Arial" w:eastAsia="Arial" w:hAnsi="Arial" w:cs="Arial"/>
      <w:sz w:val="24"/>
      <w:lang w:eastAsia="en-US" w:bidi="en-US"/>
    </w:rPr>
  </w:style>
  <w:style w:type="paragraph" w:styleId="a9">
    <w:name w:val="Body Text"/>
    <w:basedOn w:val="a"/>
    <w:next w:val="a"/>
    <w:link w:val="Char3"/>
    <w:qFormat/>
    <w:rsid w:val="00122732"/>
    <w:rPr>
      <w:rFonts w:ascii="宋体" w:eastAsiaTheme="minorEastAsia" w:hAnsi="宋体" w:cs="宋体"/>
      <w:szCs w:val="22"/>
    </w:rPr>
  </w:style>
  <w:style w:type="character" w:customStyle="1" w:styleId="Char3">
    <w:name w:val="正文文本 Char"/>
    <w:basedOn w:val="a0"/>
    <w:link w:val="a9"/>
    <w:rsid w:val="00122732"/>
    <w:rPr>
      <w:rFonts w:ascii="宋体" w:hAnsi="宋体" w:cs="宋体"/>
    </w:rPr>
  </w:style>
  <w:style w:type="paragraph" w:customStyle="1" w:styleId="40">
    <w:name w:val="标题4"/>
    <w:basedOn w:val="4"/>
    <w:rsid w:val="003C308A"/>
    <w:pPr>
      <w:spacing w:line="372" w:lineRule="auto"/>
    </w:pPr>
    <w:rPr>
      <w:rFonts w:asciiTheme="minorHAnsi" w:eastAsia="黑体" w:hAnsiTheme="minorHAnsi" w:cs="Times New Roman"/>
      <w:bCs w:val="0"/>
      <w:szCs w:val="22"/>
    </w:rPr>
  </w:style>
  <w:style w:type="character" w:customStyle="1" w:styleId="4Char">
    <w:name w:val="标题 4 Char"/>
    <w:basedOn w:val="a0"/>
    <w:link w:val="4"/>
    <w:uiPriority w:val="9"/>
    <w:semiHidden/>
    <w:rsid w:val="003C308A"/>
    <w:rPr>
      <w:rFonts w:asciiTheme="majorHAnsi" w:eastAsiaTheme="majorEastAsia" w:hAnsiTheme="majorHAnsi" w:cstheme="majorBidi"/>
      <w:b/>
      <w:bCs/>
      <w:sz w:val="28"/>
      <w:szCs w:val="28"/>
    </w:rPr>
  </w:style>
  <w:style w:type="character" w:customStyle="1" w:styleId="font41">
    <w:name w:val="font41"/>
    <w:basedOn w:val="a0"/>
    <w:qFormat/>
    <w:rsid w:val="005A2954"/>
    <w:rPr>
      <w:rFonts w:ascii="Calibri" w:hAnsi="Calibri" w:cs="Calibri"/>
      <w:color w:val="000000"/>
      <w:sz w:val="21"/>
      <w:szCs w:val="21"/>
      <w:u w:val="none"/>
    </w:rPr>
  </w:style>
  <w:style w:type="paragraph" w:customStyle="1" w:styleId="DAS">
    <w:name w:val="DAS列表一"/>
    <w:basedOn w:val="a"/>
    <w:qFormat/>
    <w:rsid w:val="00E92891"/>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rsid w:val="00E92891"/>
    <w:pPr>
      <w:numPr>
        <w:numId w:val="2"/>
      </w:numPr>
      <w:tabs>
        <w:tab w:val="left" w:pos="817"/>
      </w:tabs>
      <w:spacing w:line="360" w:lineRule="exact"/>
    </w:pPr>
    <w:rPr>
      <w:rFonts w:ascii="Verdana" w:hAnsi="Verdana"/>
      <w:szCs w:val="21"/>
    </w:rPr>
  </w:style>
  <w:style w:type="paragraph" w:customStyle="1" w:styleId="aa">
    <w:basedOn w:val="a"/>
    <w:next w:val="a3"/>
    <w:uiPriority w:val="34"/>
    <w:qFormat/>
    <w:rsid w:val="00F23A8D"/>
    <w:pPr>
      <w:ind w:firstLineChars="200" w:firstLine="420"/>
    </w:pPr>
    <w:rPr>
      <w:rFonts w:ascii="Calibri" w:hAnsi="Calibri"/>
      <w:szCs w:val="22"/>
    </w:rPr>
  </w:style>
  <w:style w:type="paragraph" w:styleId="ab">
    <w:name w:val="Normal (Web)"/>
    <w:basedOn w:val="a"/>
    <w:uiPriority w:val="99"/>
    <w:unhideWhenUsed/>
    <w:rsid w:val="00F23A8D"/>
    <w:pPr>
      <w:widowControl/>
      <w:spacing w:before="100" w:beforeAutospacing="1" w:after="100" w:afterAutospacing="1"/>
      <w:jc w:val="left"/>
    </w:pPr>
    <w:rPr>
      <w:rFonts w:ascii="宋体" w:hAnsi="宋体" w:cs="宋体"/>
      <w:kern w:val="0"/>
      <w:sz w:val="24"/>
    </w:rPr>
  </w:style>
  <w:style w:type="paragraph" w:styleId="ac">
    <w:name w:val="Body Text First Indent"/>
    <w:basedOn w:val="a9"/>
    <w:link w:val="Char4"/>
    <w:uiPriority w:val="99"/>
    <w:semiHidden/>
    <w:unhideWhenUsed/>
    <w:rsid w:val="00FA6969"/>
    <w:pPr>
      <w:spacing w:after="120"/>
      <w:ind w:firstLineChars="100" w:firstLine="420"/>
    </w:pPr>
    <w:rPr>
      <w:rFonts w:ascii="Times New Roman" w:eastAsia="宋体" w:hAnsi="Times New Roman" w:cs="Times New Roman"/>
      <w:szCs w:val="24"/>
    </w:rPr>
  </w:style>
  <w:style w:type="character" w:customStyle="1" w:styleId="Char4">
    <w:name w:val="正文首行缩进 Char"/>
    <w:basedOn w:val="Char3"/>
    <w:link w:val="ac"/>
    <w:uiPriority w:val="99"/>
    <w:semiHidden/>
    <w:rsid w:val="00FA696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0234">
      <w:bodyDiv w:val="1"/>
      <w:marLeft w:val="0"/>
      <w:marRight w:val="0"/>
      <w:marTop w:val="0"/>
      <w:marBottom w:val="0"/>
      <w:divBdr>
        <w:top w:val="none" w:sz="0" w:space="0" w:color="auto"/>
        <w:left w:val="none" w:sz="0" w:space="0" w:color="auto"/>
        <w:bottom w:val="none" w:sz="0" w:space="0" w:color="auto"/>
        <w:right w:val="none" w:sz="0" w:space="0" w:color="auto"/>
      </w:divBdr>
    </w:div>
    <w:div w:id="54090811">
      <w:bodyDiv w:val="1"/>
      <w:marLeft w:val="0"/>
      <w:marRight w:val="0"/>
      <w:marTop w:val="0"/>
      <w:marBottom w:val="0"/>
      <w:divBdr>
        <w:top w:val="none" w:sz="0" w:space="0" w:color="auto"/>
        <w:left w:val="none" w:sz="0" w:space="0" w:color="auto"/>
        <w:bottom w:val="none" w:sz="0" w:space="0" w:color="auto"/>
        <w:right w:val="none" w:sz="0" w:space="0" w:color="auto"/>
      </w:divBdr>
    </w:div>
    <w:div w:id="134832451">
      <w:bodyDiv w:val="1"/>
      <w:marLeft w:val="0"/>
      <w:marRight w:val="0"/>
      <w:marTop w:val="0"/>
      <w:marBottom w:val="0"/>
      <w:divBdr>
        <w:top w:val="none" w:sz="0" w:space="0" w:color="auto"/>
        <w:left w:val="none" w:sz="0" w:space="0" w:color="auto"/>
        <w:bottom w:val="none" w:sz="0" w:space="0" w:color="auto"/>
        <w:right w:val="none" w:sz="0" w:space="0" w:color="auto"/>
      </w:divBdr>
    </w:div>
    <w:div w:id="231545169">
      <w:bodyDiv w:val="1"/>
      <w:marLeft w:val="0"/>
      <w:marRight w:val="0"/>
      <w:marTop w:val="0"/>
      <w:marBottom w:val="0"/>
      <w:divBdr>
        <w:top w:val="none" w:sz="0" w:space="0" w:color="auto"/>
        <w:left w:val="none" w:sz="0" w:space="0" w:color="auto"/>
        <w:bottom w:val="none" w:sz="0" w:space="0" w:color="auto"/>
        <w:right w:val="none" w:sz="0" w:space="0" w:color="auto"/>
      </w:divBdr>
    </w:div>
    <w:div w:id="304480269">
      <w:bodyDiv w:val="1"/>
      <w:marLeft w:val="0"/>
      <w:marRight w:val="0"/>
      <w:marTop w:val="0"/>
      <w:marBottom w:val="0"/>
      <w:divBdr>
        <w:top w:val="none" w:sz="0" w:space="0" w:color="auto"/>
        <w:left w:val="none" w:sz="0" w:space="0" w:color="auto"/>
        <w:bottom w:val="none" w:sz="0" w:space="0" w:color="auto"/>
        <w:right w:val="none" w:sz="0" w:space="0" w:color="auto"/>
      </w:divBdr>
    </w:div>
    <w:div w:id="480318288">
      <w:bodyDiv w:val="1"/>
      <w:marLeft w:val="0"/>
      <w:marRight w:val="0"/>
      <w:marTop w:val="0"/>
      <w:marBottom w:val="0"/>
      <w:divBdr>
        <w:top w:val="none" w:sz="0" w:space="0" w:color="auto"/>
        <w:left w:val="none" w:sz="0" w:space="0" w:color="auto"/>
        <w:bottom w:val="none" w:sz="0" w:space="0" w:color="auto"/>
        <w:right w:val="none" w:sz="0" w:space="0" w:color="auto"/>
      </w:divBdr>
    </w:div>
    <w:div w:id="587617998">
      <w:bodyDiv w:val="1"/>
      <w:marLeft w:val="0"/>
      <w:marRight w:val="0"/>
      <w:marTop w:val="0"/>
      <w:marBottom w:val="0"/>
      <w:divBdr>
        <w:top w:val="none" w:sz="0" w:space="0" w:color="auto"/>
        <w:left w:val="none" w:sz="0" w:space="0" w:color="auto"/>
        <w:bottom w:val="none" w:sz="0" w:space="0" w:color="auto"/>
        <w:right w:val="none" w:sz="0" w:space="0" w:color="auto"/>
      </w:divBdr>
    </w:div>
    <w:div w:id="637223222">
      <w:bodyDiv w:val="1"/>
      <w:marLeft w:val="0"/>
      <w:marRight w:val="0"/>
      <w:marTop w:val="0"/>
      <w:marBottom w:val="0"/>
      <w:divBdr>
        <w:top w:val="none" w:sz="0" w:space="0" w:color="auto"/>
        <w:left w:val="none" w:sz="0" w:space="0" w:color="auto"/>
        <w:bottom w:val="none" w:sz="0" w:space="0" w:color="auto"/>
        <w:right w:val="none" w:sz="0" w:space="0" w:color="auto"/>
      </w:divBdr>
    </w:div>
    <w:div w:id="655567691">
      <w:bodyDiv w:val="1"/>
      <w:marLeft w:val="0"/>
      <w:marRight w:val="0"/>
      <w:marTop w:val="0"/>
      <w:marBottom w:val="0"/>
      <w:divBdr>
        <w:top w:val="none" w:sz="0" w:space="0" w:color="auto"/>
        <w:left w:val="none" w:sz="0" w:space="0" w:color="auto"/>
        <w:bottom w:val="none" w:sz="0" w:space="0" w:color="auto"/>
        <w:right w:val="none" w:sz="0" w:space="0" w:color="auto"/>
      </w:divBdr>
    </w:div>
    <w:div w:id="670253156">
      <w:bodyDiv w:val="1"/>
      <w:marLeft w:val="0"/>
      <w:marRight w:val="0"/>
      <w:marTop w:val="0"/>
      <w:marBottom w:val="0"/>
      <w:divBdr>
        <w:top w:val="none" w:sz="0" w:space="0" w:color="auto"/>
        <w:left w:val="none" w:sz="0" w:space="0" w:color="auto"/>
        <w:bottom w:val="none" w:sz="0" w:space="0" w:color="auto"/>
        <w:right w:val="none" w:sz="0" w:space="0" w:color="auto"/>
      </w:divBdr>
    </w:div>
    <w:div w:id="729965157">
      <w:bodyDiv w:val="1"/>
      <w:marLeft w:val="0"/>
      <w:marRight w:val="0"/>
      <w:marTop w:val="0"/>
      <w:marBottom w:val="0"/>
      <w:divBdr>
        <w:top w:val="none" w:sz="0" w:space="0" w:color="auto"/>
        <w:left w:val="none" w:sz="0" w:space="0" w:color="auto"/>
        <w:bottom w:val="none" w:sz="0" w:space="0" w:color="auto"/>
        <w:right w:val="none" w:sz="0" w:space="0" w:color="auto"/>
      </w:divBdr>
    </w:div>
    <w:div w:id="777992165">
      <w:bodyDiv w:val="1"/>
      <w:marLeft w:val="0"/>
      <w:marRight w:val="0"/>
      <w:marTop w:val="0"/>
      <w:marBottom w:val="0"/>
      <w:divBdr>
        <w:top w:val="none" w:sz="0" w:space="0" w:color="auto"/>
        <w:left w:val="none" w:sz="0" w:space="0" w:color="auto"/>
        <w:bottom w:val="none" w:sz="0" w:space="0" w:color="auto"/>
        <w:right w:val="none" w:sz="0" w:space="0" w:color="auto"/>
      </w:divBdr>
    </w:div>
    <w:div w:id="784159884">
      <w:bodyDiv w:val="1"/>
      <w:marLeft w:val="0"/>
      <w:marRight w:val="0"/>
      <w:marTop w:val="0"/>
      <w:marBottom w:val="0"/>
      <w:divBdr>
        <w:top w:val="none" w:sz="0" w:space="0" w:color="auto"/>
        <w:left w:val="none" w:sz="0" w:space="0" w:color="auto"/>
        <w:bottom w:val="none" w:sz="0" w:space="0" w:color="auto"/>
        <w:right w:val="none" w:sz="0" w:space="0" w:color="auto"/>
      </w:divBdr>
    </w:div>
    <w:div w:id="1019116680">
      <w:bodyDiv w:val="1"/>
      <w:marLeft w:val="0"/>
      <w:marRight w:val="0"/>
      <w:marTop w:val="0"/>
      <w:marBottom w:val="0"/>
      <w:divBdr>
        <w:top w:val="none" w:sz="0" w:space="0" w:color="auto"/>
        <w:left w:val="none" w:sz="0" w:space="0" w:color="auto"/>
        <w:bottom w:val="none" w:sz="0" w:space="0" w:color="auto"/>
        <w:right w:val="none" w:sz="0" w:space="0" w:color="auto"/>
      </w:divBdr>
    </w:div>
    <w:div w:id="1041587438">
      <w:bodyDiv w:val="1"/>
      <w:marLeft w:val="0"/>
      <w:marRight w:val="0"/>
      <w:marTop w:val="0"/>
      <w:marBottom w:val="0"/>
      <w:divBdr>
        <w:top w:val="none" w:sz="0" w:space="0" w:color="auto"/>
        <w:left w:val="none" w:sz="0" w:space="0" w:color="auto"/>
        <w:bottom w:val="none" w:sz="0" w:space="0" w:color="auto"/>
        <w:right w:val="none" w:sz="0" w:space="0" w:color="auto"/>
      </w:divBdr>
    </w:div>
    <w:div w:id="1066219152">
      <w:bodyDiv w:val="1"/>
      <w:marLeft w:val="0"/>
      <w:marRight w:val="0"/>
      <w:marTop w:val="0"/>
      <w:marBottom w:val="0"/>
      <w:divBdr>
        <w:top w:val="none" w:sz="0" w:space="0" w:color="auto"/>
        <w:left w:val="none" w:sz="0" w:space="0" w:color="auto"/>
        <w:bottom w:val="none" w:sz="0" w:space="0" w:color="auto"/>
        <w:right w:val="none" w:sz="0" w:space="0" w:color="auto"/>
      </w:divBdr>
    </w:div>
    <w:div w:id="1252011063">
      <w:bodyDiv w:val="1"/>
      <w:marLeft w:val="0"/>
      <w:marRight w:val="0"/>
      <w:marTop w:val="0"/>
      <w:marBottom w:val="0"/>
      <w:divBdr>
        <w:top w:val="none" w:sz="0" w:space="0" w:color="auto"/>
        <w:left w:val="none" w:sz="0" w:space="0" w:color="auto"/>
        <w:bottom w:val="none" w:sz="0" w:space="0" w:color="auto"/>
        <w:right w:val="none" w:sz="0" w:space="0" w:color="auto"/>
      </w:divBdr>
    </w:div>
    <w:div w:id="1272279340">
      <w:bodyDiv w:val="1"/>
      <w:marLeft w:val="0"/>
      <w:marRight w:val="0"/>
      <w:marTop w:val="0"/>
      <w:marBottom w:val="0"/>
      <w:divBdr>
        <w:top w:val="none" w:sz="0" w:space="0" w:color="auto"/>
        <w:left w:val="none" w:sz="0" w:space="0" w:color="auto"/>
        <w:bottom w:val="none" w:sz="0" w:space="0" w:color="auto"/>
        <w:right w:val="none" w:sz="0" w:space="0" w:color="auto"/>
      </w:divBdr>
    </w:div>
    <w:div w:id="1365521584">
      <w:bodyDiv w:val="1"/>
      <w:marLeft w:val="0"/>
      <w:marRight w:val="0"/>
      <w:marTop w:val="0"/>
      <w:marBottom w:val="0"/>
      <w:divBdr>
        <w:top w:val="none" w:sz="0" w:space="0" w:color="auto"/>
        <w:left w:val="none" w:sz="0" w:space="0" w:color="auto"/>
        <w:bottom w:val="none" w:sz="0" w:space="0" w:color="auto"/>
        <w:right w:val="none" w:sz="0" w:space="0" w:color="auto"/>
      </w:divBdr>
    </w:div>
    <w:div w:id="1458066727">
      <w:bodyDiv w:val="1"/>
      <w:marLeft w:val="0"/>
      <w:marRight w:val="0"/>
      <w:marTop w:val="0"/>
      <w:marBottom w:val="0"/>
      <w:divBdr>
        <w:top w:val="none" w:sz="0" w:space="0" w:color="auto"/>
        <w:left w:val="none" w:sz="0" w:space="0" w:color="auto"/>
        <w:bottom w:val="none" w:sz="0" w:space="0" w:color="auto"/>
        <w:right w:val="none" w:sz="0" w:space="0" w:color="auto"/>
      </w:divBdr>
    </w:div>
    <w:div w:id="1534221531">
      <w:bodyDiv w:val="1"/>
      <w:marLeft w:val="0"/>
      <w:marRight w:val="0"/>
      <w:marTop w:val="0"/>
      <w:marBottom w:val="0"/>
      <w:divBdr>
        <w:top w:val="none" w:sz="0" w:space="0" w:color="auto"/>
        <w:left w:val="none" w:sz="0" w:space="0" w:color="auto"/>
        <w:bottom w:val="none" w:sz="0" w:space="0" w:color="auto"/>
        <w:right w:val="none" w:sz="0" w:space="0" w:color="auto"/>
      </w:divBdr>
    </w:div>
    <w:div w:id="1582761007">
      <w:bodyDiv w:val="1"/>
      <w:marLeft w:val="0"/>
      <w:marRight w:val="0"/>
      <w:marTop w:val="0"/>
      <w:marBottom w:val="0"/>
      <w:divBdr>
        <w:top w:val="none" w:sz="0" w:space="0" w:color="auto"/>
        <w:left w:val="none" w:sz="0" w:space="0" w:color="auto"/>
        <w:bottom w:val="none" w:sz="0" w:space="0" w:color="auto"/>
        <w:right w:val="none" w:sz="0" w:space="0" w:color="auto"/>
      </w:divBdr>
    </w:div>
    <w:div w:id="1704866456">
      <w:bodyDiv w:val="1"/>
      <w:marLeft w:val="0"/>
      <w:marRight w:val="0"/>
      <w:marTop w:val="0"/>
      <w:marBottom w:val="0"/>
      <w:divBdr>
        <w:top w:val="none" w:sz="0" w:space="0" w:color="auto"/>
        <w:left w:val="none" w:sz="0" w:space="0" w:color="auto"/>
        <w:bottom w:val="none" w:sz="0" w:space="0" w:color="auto"/>
        <w:right w:val="none" w:sz="0" w:space="0" w:color="auto"/>
      </w:divBdr>
    </w:div>
    <w:div w:id="1802767722">
      <w:bodyDiv w:val="1"/>
      <w:marLeft w:val="0"/>
      <w:marRight w:val="0"/>
      <w:marTop w:val="0"/>
      <w:marBottom w:val="0"/>
      <w:divBdr>
        <w:top w:val="none" w:sz="0" w:space="0" w:color="auto"/>
        <w:left w:val="none" w:sz="0" w:space="0" w:color="auto"/>
        <w:bottom w:val="none" w:sz="0" w:space="0" w:color="auto"/>
        <w:right w:val="none" w:sz="0" w:space="0" w:color="auto"/>
      </w:divBdr>
    </w:div>
    <w:div w:id="1826777678">
      <w:bodyDiv w:val="1"/>
      <w:marLeft w:val="0"/>
      <w:marRight w:val="0"/>
      <w:marTop w:val="0"/>
      <w:marBottom w:val="0"/>
      <w:divBdr>
        <w:top w:val="none" w:sz="0" w:space="0" w:color="auto"/>
        <w:left w:val="none" w:sz="0" w:space="0" w:color="auto"/>
        <w:bottom w:val="none" w:sz="0" w:space="0" w:color="auto"/>
        <w:right w:val="none" w:sz="0" w:space="0" w:color="auto"/>
      </w:divBdr>
    </w:div>
    <w:div w:id="1859349053">
      <w:bodyDiv w:val="1"/>
      <w:marLeft w:val="0"/>
      <w:marRight w:val="0"/>
      <w:marTop w:val="0"/>
      <w:marBottom w:val="0"/>
      <w:divBdr>
        <w:top w:val="none" w:sz="0" w:space="0" w:color="auto"/>
        <w:left w:val="none" w:sz="0" w:space="0" w:color="auto"/>
        <w:bottom w:val="none" w:sz="0" w:space="0" w:color="auto"/>
        <w:right w:val="none" w:sz="0" w:space="0" w:color="auto"/>
      </w:divBdr>
    </w:div>
    <w:div w:id="1862284272">
      <w:bodyDiv w:val="1"/>
      <w:marLeft w:val="0"/>
      <w:marRight w:val="0"/>
      <w:marTop w:val="0"/>
      <w:marBottom w:val="0"/>
      <w:divBdr>
        <w:top w:val="none" w:sz="0" w:space="0" w:color="auto"/>
        <w:left w:val="none" w:sz="0" w:space="0" w:color="auto"/>
        <w:bottom w:val="none" w:sz="0" w:space="0" w:color="auto"/>
        <w:right w:val="none" w:sz="0" w:space="0" w:color="auto"/>
      </w:divBdr>
    </w:div>
    <w:div w:id="2042122224">
      <w:bodyDiv w:val="1"/>
      <w:marLeft w:val="0"/>
      <w:marRight w:val="0"/>
      <w:marTop w:val="0"/>
      <w:marBottom w:val="0"/>
      <w:divBdr>
        <w:top w:val="none" w:sz="0" w:space="0" w:color="auto"/>
        <w:left w:val="none" w:sz="0" w:space="0" w:color="auto"/>
        <w:bottom w:val="none" w:sz="0" w:space="0" w:color="auto"/>
        <w:right w:val="none" w:sz="0" w:space="0" w:color="auto"/>
      </w:divBdr>
    </w:div>
    <w:div w:id="2057731051">
      <w:bodyDiv w:val="1"/>
      <w:marLeft w:val="0"/>
      <w:marRight w:val="0"/>
      <w:marTop w:val="0"/>
      <w:marBottom w:val="0"/>
      <w:divBdr>
        <w:top w:val="none" w:sz="0" w:space="0" w:color="auto"/>
        <w:left w:val="none" w:sz="0" w:space="0" w:color="auto"/>
        <w:bottom w:val="none" w:sz="0" w:space="0" w:color="auto"/>
        <w:right w:val="none" w:sz="0" w:space="0" w:color="auto"/>
      </w:divBdr>
    </w:div>
    <w:div w:id="21357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3</Pages>
  <Words>202</Words>
  <Characters>1155</Characters>
  <Application>Microsoft Office Word</Application>
  <DocSecurity>0</DocSecurity>
  <Lines>9</Lines>
  <Paragraphs>2</Paragraphs>
  <ScaleCrop>false</ScaleCrop>
  <Company>MS</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微软用户</cp:lastModifiedBy>
  <cp:revision>296</cp:revision>
  <cp:lastPrinted>2019-08-23T03:09:00Z</cp:lastPrinted>
  <dcterms:created xsi:type="dcterms:W3CDTF">2019-08-26T11:13:00Z</dcterms:created>
  <dcterms:modified xsi:type="dcterms:W3CDTF">2019-11-29T09:56:00Z</dcterms:modified>
</cp:coreProperties>
</file>